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BC7872" w14:textId="51AC75CA" w:rsidR="005C4EFC" w:rsidRPr="00E65DB8" w:rsidRDefault="002479EF" w:rsidP="001175D0">
      <w:pPr>
        <w:pStyle w:val="Title"/>
        <w:rPr>
          <w:rFonts w:ascii="Times New Roman" w:hAnsi="Times New Roman" w:cs="Times New Roman"/>
          <w:sz w:val="44"/>
          <w:szCs w:val="44"/>
        </w:rPr>
      </w:pPr>
      <w:r w:rsidRPr="00E65DB8">
        <w:rPr>
          <w:rFonts w:ascii="Times New Roman" w:hAnsi="Times New Roman" w:cs="Times New Roman"/>
          <w:sz w:val="44"/>
          <w:szCs w:val="44"/>
        </w:rPr>
        <w:t>Ying Wang</w:t>
      </w:r>
    </w:p>
    <w:p w14:paraId="548686AA" w14:textId="794DC4DB" w:rsidR="001C5C51" w:rsidRPr="00E65DB8" w:rsidRDefault="001C5C51" w:rsidP="00D54239">
      <w:pPr>
        <w:pStyle w:val="Subtitle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 xml:space="preserve"> </w:t>
      </w:r>
      <w:hyperlink r:id="rId7" w:history="1">
        <w:r w:rsidR="00D54239" w:rsidRPr="00E65DB8">
          <w:rPr>
            <w:rStyle w:val="Hyperlink"/>
            <w:rFonts w:ascii="Times New Roman" w:hAnsi="Times New Roman" w:cs="Times New Roman"/>
            <w:color w:val="5A5A5A" w:themeColor="text1" w:themeTint="A5"/>
            <w:u w:val="none"/>
          </w:rPr>
          <w:t>wangy</w:t>
        </w:r>
        <w:r w:rsidR="00D54239" w:rsidRPr="00E65DB8">
          <w:rPr>
            <w:rStyle w:val="Hyperlink"/>
            <w:rFonts w:ascii="Times New Roman" w:hAnsi="Times New Roman" w:cs="Times New Roman"/>
            <w:color w:val="5A5A5A" w:themeColor="text1" w:themeTint="A5"/>
            <w:u w:val="none"/>
          </w:rPr>
          <w:t>i</w:t>
        </w:r>
        <w:r w:rsidR="00D54239" w:rsidRPr="00E65DB8">
          <w:rPr>
            <w:rStyle w:val="Hyperlink"/>
            <w:rFonts w:ascii="Times New Roman" w:hAnsi="Times New Roman" w:cs="Times New Roman"/>
            <w:color w:val="5A5A5A" w:themeColor="text1" w:themeTint="A5"/>
            <w:u w:val="none"/>
          </w:rPr>
          <w:t>n@gvsu.edu</w:t>
        </w:r>
      </w:hyperlink>
    </w:p>
    <w:p w14:paraId="48380F8A" w14:textId="3C0B641E" w:rsidR="00AD1C03" w:rsidRPr="00E65DB8" w:rsidRDefault="00AD1C03" w:rsidP="00E03F22">
      <w:pPr>
        <w:pStyle w:val="NormalWeb"/>
        <w:spacing w:before="2" w:after="2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468D49A9" w14:textId="1C0CA552" w:rsidR="00263BFF" w:rsidRPr="00E65DB8" w:rsidRDefault="00787330" w:rsidP="00E03F22">
      <w:pPr>
        <w:pStyle w:val="NormalWeb"/>
        <w:spacing w:before="2" w:after="2" w:line="276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E65DB8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5F154B" wp14:editId="35097C0C">
                <wp:simplePos x="0" y="0"/>
                <wp:positionH relativeFrom="column">
                  <wp:posOffset>-52705</wp:posOffset>
                </wp:positionH>
                <wp:positionV relativeFrom="paragraph">
                  <wp:posOffset>159826</wp:posOffset>
                </wp:positionV>
                <wp:extent cx="5821680" cy="0"/>
                <wp:effectExtent l="0" t="0" r="7620" b="12700"/>
                <wp:wrapNone/>
                <wp:docPr id="23657563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1680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097A7DDF" id="Straight Connector 4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15pt,12.6pt" to="454.2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" strokecolor="black [3200]"/>
            </w:pict>
          </mc:Fallback>
        </mc:AlternateContent>
      </w:r>
    </w:p>
    <w:p w14:paraId="1636B2D8" w14:textId="7AC50E39" w:rsidR="006B6C73" w:rsidRPr="00E65DB8" w:rsidRDefault="003D7103" w:rsidP="001175D0">
      <w:pPr>
        <w:pStyle w:val="Heading1"/>
        <w:rPr>
          <w:rFonts w:ascii="Times New Roman" w:hAnsi="Times New Roman"/>
        </w:rPr>
      </w:pPr>
      <w:r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D9BDC1" wp14:editId="36B3F7CD">
                <wp:simplePos x="0" y="0"/>
                <wp:positionH relativeFrom="column">
                  <wp:posOffset>-74645</wp:posOffset>
                </wp:positionH>
                <wp:positionV relativeFrom="paragraph">
                  <wp:posOffset>167381</wp:posOffset>
                </wp:positionV>
                <wp:extent cx="5822302" cy="0"/>
                <wp:effectExtent l="0" t="0" r="7620" b="12700"/>
                <wp:wrapNone/>
                <wp:docPr id="68210385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02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315859D3" id="Straight Connector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9pt,13.2pt" to="452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" strokecolor="black [3200]"/>
            </w:pict>
          </mc:Fallback>
        </mc:AlternateContent>
      </w:r>
      <w:r w:rsidR="003368F2"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71977" wp14:editId="0BA37235">
                <wp:simplePos x="0" y="0"/>
                <wp:positionH relativeFrom="column">
                  <wp:posOffset>4665</wp:posOffset>
                </wp:positionH>
                <wp:positionV relativeFrom="paragraph">
                  <wp:posOffset>167381</wp:posOffset>
                </wp:positionV>
                <wp:extent cx="5281127" cy="0"/>
                <wp:effectExtent l="0" t="0" r="15240" b="12700"/>
                <wp:wrapNone/>
                <wp:docPr id="10867199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1127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7FB5E9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13.2pt" to="416.2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" strokecolor="black [3200]"/>
            </w:pict>
          </mc:Fallback>
        </mc:AlternateContent>
      </w:r>
      <w:r w:rsidR="006B6C73" w:rsidRPr="00E65DB8">
        <w:rPr>
          <w:rFonts w:ascii="Times New Roman" w:hAnsi="Times New Roman"/>
        </w:rPr>
        <w:t xml:space="preserve">ACADEMIC APPOINTMENTS: </w:t>
      </w:r>
    </w:p>
    <w:p w14:paraId="58EB41B8" w14:textId="77777777" w:rsidR="006B09CF" w:rsidRPr="00E65DB8" w:rsidRDefault="00EA7FEB" w:rsidP="006F512B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 xml:space="preserve">Grand Valley State </w:t>
      </w:r>
      <w:r w:rsidR="0044773A" w:rsidRPr="00E65DB8">
        <w:rPr>
          <w:rFonts w:ascii="Times New Roman" w:hAnsi="Times New Roman" w:cs="Times New Roman"/>
        </w:rPr>
        <w:t>University</w:t>
      </w:r>
      <w:r w:rsidR="00D2095C" w:rsidRPr="00E65DB8">
        <w:rPr>
          <w:rFonts w:ascii="Times New Roman" w:hAnsi="Times New Roman" w:cs="Times New Roman"/>
        </w:rPr>
        <w:tab/>
      </w:r>
    </w:p>
    <w:p w14:paraId="20BCA269" w14:textId="2F1E5486" w:rsidR="0044773A" w:rsidRPr="00E65DB8" w:rsidRDefault="006B09CF" w:rsidP="006B09CF">
      <w:pPr>
        <w:pStyle w:val="NormalWeb"/>
        <w:spacing w:beforeLines="0" w:afterLines="0" w:line="276" w:lineRule="auto"/>
        <w:ind w:firstLine="240"/>
        <w:rPr>
          <w:rFonts w:ascii="Times New Roman" w:hAnsi="Times New Roman"/>
          <w:bCs/>
          <w:sz w:val="24"/>
          <w:szCs w:val="24"/>
        </w:rPr>
      </w:pPr>
      <w:r w:rsidRPr="00E65DB8">
        <w:rPr>
          <w:rFonts w:ascii="Times New Roman" w:hAnsi="Times New Roman"/>
          <w:bCs/>
          <w:sz w:val="24"/>
          <w:szCs w:val="24"/>
        </w:rPr>
        <w:t>Assistant Professor, Department of Psychology</w:t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Pr="00E65DB8">
        <w:rPr>
          <w:rFonts w:ascii="Times New Roman" w:hAnsi="Times New Roman"/>
          <w:bCs/>
          <w:sz w:val="24"/>
          <w:szCs w:val="24"/>
        </w:rPr>
        <w:tab/>
        <w:t xml:space="preserve">      Aug 2026 – </w:t>
      </w:r>
    </w:p>
    <w:p w14:paraId="5CFB0E26" w14:textId="6903A797" w:rsidR="0044773A" w:rsidRPr="00E65DB8" w:rsidRDefault="00D2095C" w:rsidP="00C05C2E">
      <w:pPr>
        <w:pStyle w:val="NormalWeb"/>
        <w:spacing w:beforeLines="0" w:afterLines="0" w:line="276" w:lineRule="auto"/>
        <w:ind w:firstLine="240"/>
        <w:rPr>
          <w:rFonts w:ascii="Times New Roman" w:hAnsi="Times New Roman"/>
          <w:bCs/>
          <w:sz w:val="24"/>
          <w:szCs w:val="24"/>
        </w:rPr>
      </w:pPr>
      <w:r w:rsidRPr="00E65DB8">
        <w:rPr>
          <w:rFonts w:ascii="Times New Roman" w:hAnsi="Times New Roman"/>
          <w:bCs/>
          <w:sz w:val="24"/>
          <w:szCs w:val="24"/>
        </w:rPr>
        <w:t>Affiliate Professor, Department of Psychology</w:t>
      </w:r>
      <w:r w:rsidR="009F1318" w:rsidRPr="00E65DB8">
        <w:rPr>
          <w:rFonts w:ascii="Times New Roman" w:hAnsi="Times New Roman"/>
          <w:bCs/>
          <w:sz w:val="24"/>
          <w:szCs w:val="24"/>
        </w:rPr>
        <w:tab/>
      </w:r>
      <w:r w:rsidR="009F1318" w:rsidRPr="00E65DB8">
        <w:rPr>
          <w:rFonts w:ascii="Times New Roman" w:hAnsi="Times New Roman"/>
          <w:bCs/>
          <w:sz w:val="24"/>
          <w:szCs w:val="24"/>
        </w:rPr>
        <w:tab/>
      </w:r>
      <w:r w:rsidR="009F1318" w:rsidRPr="00E65DB8">
        <w:rPr>
          <w:rFonts w:ascii="Times New Roman" w:hAnsi="Times New Roman"/>
          <w:bCs/>
          <w:sz w:val="24"/>
          <w:szCs w:val="24"/>
        </w:rPr>
        <w:tab/>
        <w:t xml:space="preserve">      Aug 2024 –</w:t>
      </w:r>
      <w:r w:rsidR="006B09CF" w:rsidRPr="00E65DB8">
        <w:rPr>
          <w:rFonts w:ascii="Times New Roman" w:hAnsi="Times New Roman"/>
          <w:bCs/>
          <w:sz w:val="24"/>
          <w:szCs w:val="24"/>
        </w:rPr>
        <w:t xml:space="preserve"> July 2026</w:t>
      </w:r>
    </w:p>
    <w:p w14:paraId="36AF2897" w14:textId="0755CA8A" w:rsidR="009F1318" w:rsidRPr="00E65DB8" w:rsidRDefault="009F1318" w:rsidP="009F1318">
      <w:pPr>
        <w:pStyle w:val="NormalWeb"/>
        <w:spacing w:beforeLines="0" w:afterLines="0" w:line="276" w:lineRule="auto"/>
        <w:ind w:firstLine="240"/>
        <w:rPr>
          <w:rFonts w:ascii="Times New Roman" w:hAnsi="Times New Roman"/>
          <w:bCs/>
          <w:sz w:val="24"/>
          <w:szCs w:val="24"/>
        </w:rPr>
      </w:pPr>
      <w:r w:rsidRPr="00E65DB8">
        <w:rPr>
          <w:rFonts w:ascii="Times New Roman" w:hAnsi="Times New Roman"/>
          <w:bCs/>
          <w:sz w:val="24"/>
          <w:szCs w:val="24"/>
        </w:rPr>
        <w:t>Visiting Professor, Department of Psychology</w:t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Pr="00E65DB8">
        <w:rPr>
          <w:rFonts w:ascii="Times New Roman" w:hAnsi="Times New Roman"/>
          <w:bCs/>
          <w:sz w:val="24"/>
          <w:szCs w:val="24"/>
        </w:rPr>
        <w:tab/>
        <w:t xml:space="preserve">      </w:t>
      </w:r>
      <w:r w:rsidR="003D7103" w:rsidRPr="00E65DB8">
        <w:rPr>
          <w:rFonts w:ascii="Times New Roman" w:hAnsi="Times New Roman"/>
          <w:bCs/>
          <w:sz w:val="24"/>
          <w:szCs w:val="24"/>
        </w:rPr>
        <w:t xml:space="preserve">            </w:t>
      </w:r>
      <w:r w:rsidRPr="00E65DB8">
        <w:rPr>
          <w:rFonts w:ascii="Times New Roman" w:hAnsi="Times New Roman"/>
          <w:bCs/>
          <w:sz w:val="24"/>
          <w:szCs w:val="24"/>
        </w:rPr>
        <w:t>Aug 2023 – July 2024</w:t>
      </w:r>
    </w:p>
    <w:p w14:paraId="7AD6AE47" w14:textId="77777777" w:rsidR="00CD6C41" w:rsidRPr="00E65DB8" w:rsidRDefault="00CD6C41" w:rsidP="00EE4DF9">
      <w:pPr>
        <w:pStyle w:val="NormalWeb"/>
        <w:spacing w:beforeLines="0" w:afterLines="0" w:line="276" w:lineRule="auto"/>
        <w:rPr>
          <w:rFonts w:ascii="Times New Roman" w:hAnsi="Times New Roman"/>
          <w:bCs/>
          <w:sz w:val="24"/>
          <w:szCs w:val="24"/>
        </w:rPr>
      </w:pPr>
    </w:p>
    <w:p w14:paraId="3898AB4F" w14:textId="2AC70EDE" w:rsidR="00803D5F" w:rsidRPr="00E65DB8" w:rsidRDefault="00CD6C41" w:rsidP="001175D0">
      <w:pPr>
        <w:pStyle w:val="Heading2"/>
        <w:rPr>
          <w:rFonts w:ascii="Times New Roman" w:hAnsi="Times New Roman" w:cs="Times New Roman"/>
          <w:bCs/>
        </w:rPr>
      </w:pPr>
      <w:r w:rsidRPr="00E65DB8">
        <w:rPr>
          <w:rFonts w:ascii="Times New Roman" w:hAnsi="Times New Roman" w:cs="Times New Roman"/>
        </w:rPr>
        <w:t>Tsinghua University</w:t>
      </w:r>
      <w:r w:rsidRPr="00E65DB8">
        <w:rPr>
          <w:rFonts w:ascii="Times New Roman" w:hAnsi="Times New Roman" w:cs="Times New Roman"/>
        </w:rPr>
        <w:tab/>
      </w:r>
      <w:r w:rsidRPr="00E65DB8">
        <w:rPr>
          <w:rFonts w:ascii="Times New Roman" w:hAnsi="Times New Roman" w:cs="Times New Roman"/>
          <w:bCs/>
        </w:rPr>
        <w:tab/>
      </w:r>
      <w:r w:rsidRPr="00E65DB8">
        <w:rPr>
          <w:rFonts w:ascii="Times New Roman" w:hAnsi="Times New Roman" w:cs="Times New Roman"/>
          <w:bCs/>
        </w:rPr>
        <w:tab/>
      </w:r>
      <w:r w:rsidRPr="00E65DB8">
        <w:rPr>
          <w:rFonts w:ascii="Times New Roman" w:hAnsi="Times New Roman" w:cs="Times New Roman"/>
          <w:bCs/>
        </w:rPr>
        <w:tab/>
      </w:r>
      <w:r w:rsidRPr="00E65DB8">
        <w:rPr>
          <w:rFonts w:ascii="Times New Roman" w:hAnsi="Times New Roman" w:cs="Times New Roman"/>
          <w:bCs/>
        </w:rPr>
        <w:tab/>
      </w:r>
      <w:r w:rsidRPr="00E65DB8">
        <w:rPr>
          <w:rFonts w:ascii="Times New Roman" w:hAnsi="Times New Roman" w:cs="Times New Roman"/>
          <w:bCs/>
        </w:rPr>
        <w:tab/>
      </w:r>
      <w:r w:rsidRPr="00E65DB8">
        <w:rPr>
          <w:rFonts w:ascii="Times New Roman" w:hAnsi="Times New Roman" w:cs="Times New Roman"/>
          <w:bCs/>
        </w:rPr>
        <w:tab/>
        <w:t xml:space="preserve">  </w:t>
      </w:r>
      <w:r w:rsidRPr="00E65DB8">
        <w:rPr>
          <w:rFonts w:ascii="Times New Roman" w:hAnsi="Times New Roman" w:cs="Times New Roman"/>
          <w:bCs/>
        </w:rPr>
        <w:tab/>
        <w:t xml:space="preserve"> </w:t>
      </w:r>
    </w:p>
    <w:p w14:paraId="5976B4C6" w14:textId="52321D91" w:rsidR="00CD6C41" w:rsidRPr="00E65DB8" w:rsidRDefault="00CD6C41" w:rsidP="00F41991">
      <w:pPr>
        <w:pStyle w:val="NormalWeb"/>
        <w:spacing w:beforeLines="0" w:afterLines="0" w:line="276" w:lineRule="auto"/>
        <w:ind w:firstLine="240"/>
        <w:rPr>
          <w:rFonts w:ascii="Times New Roman" w:hAnsi="Times New Roman"/>
          <w:bCs/>
          <w:sz w:val="24"/>
          <w:szCs w:val="24"/>
        </w:rPr>
      </w:pPr>
      <w:r w:rsidRPr="00E65DB8">
        <w:rPr>
          <w:rFonts w:ascii="Times New Roman" w:hAnsi="Times New Roman"/>
          <w:bCs/>
          <w:sz w:val="24"/>
          <w:szCs w:val="24"/>
        </w:rPr>
        <w:t>Associate Professor</w:t>
      </w:r>
      <w:r w:rsidR="00DF1097" w:rsidRPr="00E65DB8">
        <w:rPr>
          <w:rFonts w:ascii="Times New Roman" w:hAnsi="Times New Roman"/>
          <w:bCs/>
          <w:sz w:val="24"/>
          <w:szCs w:val="24"/>
        </w:rPr>
        <w:t>, Department of Psychology</w:t>
      </w:r>
      <w:r w:rsidR="00F278DF" w:rsidRPr="00E65DB8">
        <w:rPr>
          <w:rFonts w:ascii="Times New Roman" w:hAnsi="Times New Roman"/>
          <w:bCs/>
          <w:sz w:val="24"/>
          <w:szCs w:val="24"/>
        </w:rPr>
        <w:tab/>
      </w:r>
      <w:r w:rsidR="00F278DF" w:rsidRPr="00E65DB8">
        <w:rPr>
          <w:rFonts w:ascii="Times New Roman" w:hAnsi="Times New Roman"/>
          <w:bCs/>
          <w:sz w:val="24"/>
          <w:szCs w:val="24"/>
        </w:rPr>
        <w:tab/>
      </w:r>
      <w:r w:rsidR="00F278DF" w:rsidRPr="00E65DB8">
        <w:rPr>
          <w:rFonts w:ascii="Times New Roman" w:hAnsi="Times New Roman"/>
          <w:bCs/>
          <w:sz w:val="24"/>
          <w:szCs w:val="24"/>
        </w:rPr>
        <w:tab/>
      </w:r>
      <w:r w:rsidR="00F278DF" w:rsidRPr="00E65DB8">
        <w:rPr>
          <w:rFonts w:ascii="Times New Roman" w:hAnsi="Times New Roman"/>
          <w:bCs/>
          <w:sz w:val="24"/>
          <w:szCs w:val="24"/>
        </w:rPr>
        <w:tab/>
      </w:r>
      <w:r w:rsidR="003368F2" w:rsidRPr="00E65DB8">
        <w:rPr>
          <w:rFonts w:ascii="Times New Roman" w:hAnsi="Times New Roman"/>
          <w:bCs/>
          <w:sz w:val="24"/>
          <w:szCs w:val="24"/>
        </w:rPr>
        <w:t xml:space="preserve"> </w:t>
      </w:r>
      <w:r w:rsidR="003D7103" w:rsidRPr="00E65DB8">
        <w:rPr>
          <w:rFonts w:ascii="Times New Roman" w:hAnsi="Times New Roman"/>
          <w:bCs/>
          <w:sz w:val="24"/>
          <w:szCs w:val="24"/>
        </w:rPr>
        <w:tab/>
        <w:t xml:space="preserve"> </w:t>
      </w:r>
      <w:r w:rsidR="00F278DF" w:rsidRPr="00E65DB8">
        <w:rPr>
          <w:rFonts w:ascii="Times New Roman" w:hAnsi="Times New Roman"/>
          <w:bCs/>
          <w:sz w:val="24"/>
          <w:szCs w:val="24"/>
        </w:rPr>
        <w:t>2021-2022</w:t>
      </w:r>
    </w:p>
    <w:p w14:paraId="5F556AB6" w14:textId="0C695518" w:rsidR="00F278DF" w:rsidRPr="00E65DB8" w:rsidRDefault="00F278DF" w:rsidP="00F278DF">
      <w:pPr>
        <w:pStyle w:val="NormalWeb"/>
        <w:spacing w:beforeLines="0" w:afterLines="0" w:line="276" w:lineRule="auto"/>
        <w:ind w:firstLine="240"/>
        <w:rPr>
          <w:rFonts w:ascii="Times New Roman" w:hAnsi="Times New Roman"/>
          <w:bCs/>
          <w:sz w:val="24"/>
          <w:szCs w:val="24"/>
        </w:rPr>
      </w:pPr>
      <w:r w:rsidRPr="00E65DB8">
        <w:rPr>
          <w:rFonts w:ascii="Times New Roman" w:hAnsi="Times New Roman"/>
          <w:bCs/>
          <w:sz w:val="24"/>
          <w:szCs w:val="24"/>
        </w:rPr>
        <w:t>Assistant Professor, Department of Psychology</w:t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Pr="00E65DB8">
        <w:rPr>
          <w:rFonts w:ascii="Times New Roman" w:hAnsi="Times New Roman"/>
          <w:bCs/>
          <w:sz w:val="24"/>
          <w:szCs w:val="24"/>
        </w:rPr>
        <w:tab/>
      </w:r>
      <w:r w:rsidR="003368F2" w:rsidRPr="00E65DB8">
        <w:rPr>
          <w:rFonts w:ascii="Times New Roman" w:hAnsi="Times New Roman"/>
          <w:bCs/>
          <w:sz w:val="24"/>
          <w:szCs w:val="24"/>
        </w:rPr>
        <w:t xml:space="preserve"> </w:t>
      </w:r>
      <w:r w:rsidR="003D7103" w:rsidRPr="00E65DB8">
        <w:rPr>
          <w:rFonts w:ascii="Times New Roman" w:hAnsi="Times New Roman"/>
          <w:bCs/>
          <w:sz w:val="24"/>
          <w:szCs w:val="24"/>
        </w:rPr>
        <w:tab/>
        <w:t xml:space="preserve"> </w:t>
      </w:r>
      <w:r w:rsidRPr="00E65DB8">
        <w:rPr>
          <w:rFonts w:ascii="Times New Roman" w:hAnsi="Times New Roman"/>
          <w:bCs/>
          <w:sz w:val="24"/>
          <w:szCs w:val="24"/>
        </w:rPr>
        <w:t>2018-2021</w:t>
      </w:r>
    </w:p>
    <w:p w14:paraId="1B894D50" w14:textId="77777777" w:rsidR="00F41991" w:rsidRPr="00E65DB8" w:rsidRDefault="00F41991" w:rsidP="00F278DF">
      <w:pPr>
        <w:pStyle w:val="NormalWeb"/>
        <w:spacing w:beforeLines="0" w:afterLines="0" w:line="276" w:lineRule="auto"/>
        <w:rPr>
          <w:rFonts w:ascii="Times New Roman" w:hAnsi="Times New Roman"/>
          <w:bCs/>
          <w:sz w:val="24"/>
          <w:szCs w:val="24"/>
        </w:rPr>
      </w:pPr>
    </w:p>
    <w:p w14:paraId="4B262613" w14:textId="3049ACEF" w:rsidR="00C05C2E" w:rsidRPr="00E65DB8" w:rsidRDefault="00DF1097" w:rsidP="00DF1097">
      <w:pPr>
        <w:pStyle w:val="NormalWeb"/>
        <w:spacing w:beforeLines="0" w:afterLines="0" w:line="276" w:lineRule="auto"/>
        <w:rPr>
          <w:rFonts w:ascii="Times New Roman" w:hAnsi="Times New Roman"/>
          <w:bCs/>
          <w:sz w:val="24"/>
          <w:szCs w:val="24"/>
        </w:rPr>
      </w:pPr>
      <w:r w:rsidRPr="00E65DB8">
        <w:rPr>
          <w:rStyle w:val="Heading2Char"/>
          <w:rFonts w:ascii="Times New Roman" w:hAnsi="Times New Roman" w:cs="Times New Roman"/>
        </w:rPr>
        <w:t>University of Michigan</w:t>
      </w:r>
      <w:r w:rsidR="00EC57D0" w:rsidRPr="00E65DB8">
        <w:rPr>
          <w:rFonts w:ascii="Times New Roman" w:hAnsi="Times New Roman"/>
          <w:sz w:val="24"/>
          <w:szCs w:val="24"/>
        </w:rPr>
        <w:tab/>
      </w:r>
      <w:r w:rsidR="00EC57D0" w:rsidRPr="00E65DB8">
        <w:rPr>
          <w:rFonts w:ascii="Times New Roman" w:hAnsi="Times New Roman"/>
          <w:sz w:val="24"/>
          <w:szCs w:val="24"/>
        </w:rPr>
        <w:tab/>
      </w:r>
      <w:r w:rsidR="00EC57D0" w:rsidRPr="00E65DB8">
        <w:rPr>
          <w:rFonts w:ascii="Times New Roman" w:hAnsi="Times New Roman"/>
          <w:sz w:val="24"/>
          <w:szCs w:val="24"/>
        </w:rPr>
        <w:tab/>
      </w:r>
      <w:r w:rsidR="00EC57D0" w:rsidRPr="00E65DB8">
        <w:rPr>
          <w:rFonts w:ascii="Times New Roman" w:hAnsi="Times New Roman"/>
          <w:sz w:val="24"/>
          <w:szCs w:val="24"/>
        </w:rPr>
        <w:tab/>
      </w:r>
      <w:r w:rsidR="00EC57D0" w:rsidRPr="00E65DB8">
        <w:rPr>
          <w:rFonts w:ascii="Times New Roman" w:hAnsi="Times New Roman"/>
          <w:sz w:val="24"/>
          <w:szCs w:val="24"/>
        </w:rPr>
        <w:tab/>
      </w:r>
      <w:r w:rsidR="00EC57D0" w:rsidRPr="00E65DB8">
        <w:rPr>
          <w:rFonts w:ascii="Times New Roman" w:hAnsi="Times New Roman"/>
          <w:sz w:val="24"/>
          <w:szCs w:val="24"/>
        </w:rPr>
        <w:tab/>
      </w:r>
      <w:r w:rsidR="00EC57D0" w:rsidRPr="00E65DB8">
        <w:rPr>
          <w:rFonts w:ascii="Times New Roman" w:hAnsi="Times New Roman"/>
          <w:sz w:val="24"/>
          <w:szCs w:val="24"/>
        </w:rPr>
        <w:tab/>
        <w:t xml:space="preserve"> </w:t>
      </w:r>
      <w:r w:rsidR="003D7103" w:rsidRPr="00E65DB8">
        <w:rPr>
          <w:rFonts w:ascii="Times New Roman" w:hAnsi="Times New Roman"/>
          <w:sz w:val="24"/>
          <w:szCs w:val="24"/>
        </w:rPr>
        <w:tab/>
        <w:t xml:space="preserve"> </w:t>
      </w:r>
      <w:r w:rsidR="00EC57D0" w:rsidRPr="00E65DB8">
        <w:rPr>
          <w:rFonts w:ascii="Times New Roman" w:hAnsi="Times New Roman"/>
          <w:bCs/>
          <w:sz w:val="24"/>
          <w:szCs w:val="24"/>
        </w:rPr>
        <w:t>201</w:t>
      </w:r>
      <w:r w:rsidR="00134522" w:rsidRPr="00E65DB8">
        <w:rPr>
          <w:rFonts w:ascii="Times New Roman" w:hAnsi="Times New Roman"/>
          <w:bCs/>
          <w:sz w:val="24"/>
          <w:szCs w:val="24"/>
        </w:rPr>
        <w:t>6</w:t>
      </w:r>
      <w:r w:rsidR="00EC57D0" w:rsidRPr="00E65DB8">
        <w:rPr>
          <w:rFonts w:ascii="Times New Roman" w:hAnsi="Times New Roman"/>
          <w:bCs/>
          <w:sz w:val="24"/>
          <w:szCs w:val="24"/>
        </w:rPr>
        <w:t>-201</w:t>
      </w:r>
      <w:r w:rsidR="00134522" w:rsidRPr="00E65DB8">
        <w:rPr>
          <w:rFonts w:ascii="Times New Roman" w:hAnsi="Times New Roman"/>
          <w:bCs/>
          <w:sz w:val="24"/>
          <w:szCs w:val="24"/>
        </w:rPr>
        <w:t>7</w:t>
      </w:r>
    </w:p>
    <w:p w14:paraId="38311E16" w14:textId="1D6F3D95" w:rsidR="00EC57D0" w:rsidRPr="00E65DB8" w:rsidRDefault="00EC57D0" w:rsidP="00F41991">
      <w:pPr>
        <w:pStyle w:val="NormalWeb"/>
        <w:spacing w:beforeLines="0" w:afterLines="0" w:line="276" w:lineRule="auto"/>
        <w:ind w:firstLine="240"/>
        <w:rPr>
          <w:rFonts w:ascii="Times New Roman" w:hAnsi="Times New Roman"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>Postdoctoral Fellow</w:t>
      </w:r>
      <w:r w:rsidR="00CA768F" w:rsidRPr="00E65DB8">
        <w:rPr>
          <w:rFonts w:ascii="Times New Roman" w:hAnsi="Times New Roman"/>
          <w:sz w:val="24"/>
          <w:szCs w:val="24"/>
        </w:rPr>
        <w:t>, Psychology Department</w:t>
      </w:r>
    </w:p>
    <w:p w14:paraId="27EBD5A1" w14:textId="77777777" w:rsidR="00F41991" w:rsidRPr="00E65DB8" w:rsidRDefault="00F41991" w:rsidP="00EE4DF9">
      <w:pPr>
        <w:pStyle w:val="NormalWeb"/>
        <w:spacing w:beforeLines="0" w:afterLines="0" w:line="276" w:lineRule="auto"/>
        <w:rPr>
          <w:rFonts w:ascii="Times New Roman" w:hAnsi="Times New Roman"/>
          <w:bCs/>
          <w:sz w:val="24"/>
          <w:szCs w:val="24"/>
        </w:rPr>
      </w:pPr>
    </w:p>
    <w:p w14:paraId="145AED3E" w14:textId="1038302A" w:rsidR="00EA7FEB" w:rsidRPr="00E65DB8" w:rsidRDefault="00CA768F" w:rsidP="006B6C73">
      <w:pPr>
        <w:pStyle w:val="NormalWeb"/>
        <w:spacing w:beforeLines="0" w:afterLines="0" w:line="276" w:lineRule="auto"/>
        <w:rPr>
          <w:rFonts w:ascii="Times New Roman" w:hAnsi="Times New Roman"/>
          <w:b/>
          <w:sz w:val="24"/>
          <w:szCs w:val="24"/>
        </w:rPr>
      </w:pPr>
      <w:r w:rsidRPr="00E65DB8">
        <w:rPr>
          <w:rStyle w:val="Heading2Char"/>
          <w:rFonts w:ascii="Times New Roman" w:hAnsi="Times New Roman" w:cs="Times New Roman"/>
        </w:rPr>
        <w:t>The University of Hong Kong</w:t>
      </w:r>
      <w:r w:rsidRPr="00E65DB8">
        <w:rPr>
          <w:rFonts w:ascii="Times New Roman" w:hAnsi="Times New Roman"/>
          <w:b/>
          <w:sz w:val="24"/>
          <w:szCs w:val="24"/>
        </w:rPr>
        <w:tab/>
      </w:r>
      <w:r w:rsidRPr="00E65DB8">
        <w:rPr>
          <w:rFonts w:ascii="Times New Roman" w:hAnsi="Times New Roman"/>
          <w:b/>
          <w:sz w:val="24"/>
          <w:szCs w:val="24"/>
        </w:rPr>
        <w:tab/>
      </w:r>
      <w:r w:rsidRPr="00E65DB8">
        <w:rPr>
          <w:rFonts w:ascii="Times New Roman" w:hAnsi="Times New Roman"/>
          <w:b/>
          <w:sz w:val="24"/>
          <w:szCs w:val="24"/>
        </w:rPr>
        <w:tab/>
      </w:r>
      <w:r w:rsidRPr="00E65DB8">
        <w:rPr>
          <w:rFonts w:ascii="Times New Roman" w:hAnsi="Times New Roman"/>
          <w:b/>
          <w:sz w:val="24"/>
          <w:szCs w:val="24"/>
        </w:rPr>
        <w:tab/>
      </w:r>
      <w:r w:rsidRPr="00E65DB8">
        <w:rPr>
          <w:rFonts w:ascii="Times New Roman" w:hAnsi="Times New Roman"/>
          <w:b/>
          <w:sz w:val="24"/>
          <w:szCs w:val="24"/>
        </w:rPr>
        <w:tab/>
      </w:r>
      <w:r w:rsidR="00134522" w:rsidRPr="00E65DB8">
        <w:rPr>
          <w:rFonts w:ascii="Times New Roman" w:hAnsi="Times New Roman"/>
          <w:b/>
          <w:sz w:val="24"/>
          <w:szCs w:val="24"/>
        </w:rPr>
        <w:t xml:space="preserve"> </w:t>
      </w:r>
      <w:r w:rsidR="003D7103" w:rsidRPr="00E65DB8">
        <w:rPr>
          <w:rFonts w:ascii="Times New Roman" w:hAnsi="Times New Roman"/>
          <w:b/>
          <w:sz w:val="24"/>
          <w:szCs w:val="24"/>
        </w:rPr>
        <w:tab/>
        <w:t xml:space="preserve"> </w:t>
      </w:r>
      <w:r w:rsidR="0062690B" w:rsidRPr="00E65DB8">
        <w:rPr>
          <w:rFonts w:ascii="Times New Roman" w:hAnsi="Times New Roman"/>
          <w:b/>
          <w:sz w:val="24"/>
          <w:szCs w:val="24"/>
        </w:rPr>
        <w:t xml:space="preserve">            </w:t>
      </w:r>
      <w:r w:rsidRPr="00E65DB8">
        <w:rPr>
          <w:rFonts w:ascii="Times New Roman" w:hAnsi="Times New Roman"/>
          <w:bCs/>
          <w:sz w:val="24"/>
          <w:szCs w:val="24"/>
        </w:rPr>
        <w:t>201</w:t>
      </w:r>
      <w:r w:rsidR="00134522" w:rsidRPr="00E65DB8">
        <w:rPr>
          <w:rFonts w:ascii="Times New Roman" w:hAnsi="Times New Roman"/>
          <w:bCs/>
          <w:sz w:val="24"/>
          <w:szCs w:val="24"/>
        </w:rPr>
        <w:t>4</w:t>
      </w:r>
      <w:r w:rsidRPr="00E65DB8">
        <w:rPr>
          <w:rFonts w:ascii="Times New Roman" w:hAnsi="Times New Roman"/>
          <w:bCs/>
          <w:sz w:val="24"/>
          <w:szCs w:val="24"/>
        </w:rPr>
        <w:t>-201</w:t>
      </w:r>
      <w:r w:rsidR="00134522" w:rsidRPr="00E65DB8">
        <w:rPr>
          <w:rFonts w:ascii="Times New Roman" w:hAnsi="Times New Roman"/>
          <w:bCs/>
          <w:sz w:val="24"/>
          <w:szCs w:val="24"/>
        </w:rPr>
        <w:t>5</w:t>
      </w:r>
    </w:p>
    <w:p w14:paraId="08D95BB0" w14:textId="77777777" w:rsidR="003A3E43" w:rsidRPr="00E65DB8" w:rsidRDefault="00134522" w:rsidP="003A3E43">
      <w:pPr>
        <w:pStyle w:val="NormalWeb"/>
        <w:spacing w:beforeLines="0" w:afterLines="0" w:line="276" w:lineRule="auto"/>
        <w:rPr>
          <w:rFonts w:ascii="Times New Roman" w:hAnsi="Times New Roman"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 xml:space="preserve">    Postdoctoral Fellow,</w:t>
      </w:r>
      <w:r w:rsidR="003A3E43" w:rsidRPr="00E65DB8">
        <w:rPr>
          <w:rFonts w:ascii="Times New Roman" w:hAnsi="Times New Roman"/>
          <w:sz w:val="24"/>
          <w:szCs w:val="24"/>
        </w:rPr>
        <w:t xml:space="preserve"> Faculty of Education</w:t>
      </w:r>
    </w:p>
    <w:p w14:paraId="28F24072" w14:textId="324DDB24" w:rsidR="00EA7FEB" w:rsidRPr="00E65DB8" w:rsidRDefault="0043330C" w:rsidP="006B6C73">
      <w:pPr>
        <w:pStyle w:val="NormalWeb"/>
        <w:spacing w:beforeLines="0" w:afterLines="0" w:line="276" w:lineRule="auto"/>
        <w:rPr>
          <w:rFonts w:ascii="Times New Roman" w:hAnsi="Times New Roman"/>
          <w:b/>
          <w:sz w:val="24"/>
          <w:szCs w:val="24"/>
        </w:rPr>
      </w:pPr>
      <w:r w:rsidRPr="00E65DB8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37148F" wp14:editId="182F52E6">
                <wp:simplePos x="0" y="0"/>
                <wp:positionH relativeFrom="column">
                  <wp:posOffset>194</wp:posOffset>
                </wp:positionH>
                <wp:positionV relativeFrom="paragraph">
                  <wp:posOffset>172085</wp:posOffset>
                </wp:positionV>
                <wp:extent cx="5746750" cy="0"/>
                <wp:effectExtent l="0" t="0" r="6350" b="12700"/>
                <wp:wrapNone/>
                <wp:docPr id="195579833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6750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3BB747FF" id="Straight Connector 3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55pt" to="452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" strokecolor="black [3200]"/>
            </w:pict>
          </mc:Fallback>
        </mc:AlternateContent>
      </w:r>
    </w:p>
    <w:p w14:paraId="354FB036" w14:textId="5A776AED" w:rsidR="002479EF" w:rsidRPr="00E65DB8" w:rsidRDefault="00CF6BD6" w:rsidP="001175D0">
      <w:pPr>
        <w:pStyle w:val="Heading1"/>
        <w:rPr>
          <w:rFonts w:ascii="Times New Roman" w:hAnsi="Times New Roman"/>
        </w:rPr>
      </w:pPr>
      <w:r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C8D69B" wp14:editId="6361853B">
                <wp:simplePos x="0" y="0"/>
                <wp:positionH relativeFrom="column">
                  <wp:posOffset>-1</wp:posOffset>
                </wp:positionH>
                <wp:positionV relativeFrom="paragraph">
                  <wp:posOffset>169260</wp:posOffset>
                </wp:positionV>
                <wp:extent cx="5747035" cy="0"/>
                <wp:effectExtent l="0" t="0" r="6350" b="12700"/>
                <wp:wrapNone/>
                <wp:docPr id="138646749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703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3E8FE02" id="Straight Connector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35pt" to="452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" strokecolor="black [3200]"/>
            </w:pict>
          </mc:Fallback>
        </mc:AlternateContent>
      </w:r>
      <w:r w:rsidR="002479EF" w:rsidRPr="00E65DB8">
        <w:rPr>
          <w:rFonts w:ascii="Times New Roman" w:hAnsi="Times New Roman"/>
        </w:rPr>
        <w:t>E</w:t>
      </w:r>
      <w:r w:rsidR="0015424D" w:rsidRPr="00E65DB8">
        <w:rPr>
          <w:rFonts w:ascii="Times New Roman" w:hAnsi="Times New Roman"/>
        </w:rPr>
        <w:t>DUCATION</w:t>
      </w:r>
      <w:r w:rsidR="002479EF" w:rsidRPr="00E65DB8">
        <w:rPr>
          <w:rFonts w:ascii="Times New Roman" w:hAnsi="Times New Roman"/>
        </w:rPr>
        <w:t>:</w:t>
      </w:r>
    </w:p>
    <w:p w14:paraId="545E2102" w14:textId="5933749E" w:rsidR="000E5B27" w:rsidRPr="00E65DB8" w:rsidRDefault="00C8508D" w:rsidP="001470DB">
      <w:pPr>
        <w:pStyle w:val="NormalWeb"/>
        <w:spacing w:beforeLines="0" w:afterLines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E65DB8">
        <w:rPr>
          <w:rFonts w:ascii="Times New Roman" w:hAnsi="Times New Roman"/>
          <w:b/>
          <w:bCs/>
          <w:sz w:val="24"/>
          <w:szCs w:val="24"/>
        </w:rPr>
        <w:t>Ph.D., Psychology</w:t>
      </w:r>
      <w:r w:rsidR="00DB5615" w:rsidRPr="00E65DB8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F41991" w:rsidRPr="00E65DB8">
        <w:rPr>
          <w:rFonts w:ascii="Times New Roman" w:hAnsi="Times New Roman"/>
          <w:sz w:val="24"/>
          <w:szCs w:val="24"/>
        </w:rPr>
        <w:t xml:space="preserve">The Chinese University of Hong Kong </w:t>
      </w:r>
      <w:r w:rsidR="00062168" w:rsidRPr="00E65DB8">
        <w:rPr>
          <w:rFonts w:ascii="Times New Roman" w:hAnsi="Times New Roman"/>
          <w:sz w:val="24"/>
          <w:szCs w:val="24"/>
        </w:rPr>
        <w:tab/>
      </w:r>
      <w:r w:rsidR="00062168" w:rsidRPr="00E65DB8">
        <w:rPr>
          <w:rFonts w:ascii="Times New Roman" w:hAnsi="Times New Roman"/>
          <w:sz w:val="24"/>
          <w:szCs w:val="24"/>
        </w:rPr>
        <w:tab/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="00DB5615" w:rsidRPr="00E65DB8">
        <w:rPr>
          <w:rFonts w:ascii="Times New Roman" w:hAnsi="Times New Roman"/>
          <w:b/>
          <w:bCs/>
          <w:sz w:val="24"/>
          <w:szCs w:val="24"/>
        </w:rPr>
        <w:tab/>
        <w:t xml:space="preserve">          </w:t>
      </w:r>
      <w:r w:rsidR="00062168" w:rsidRPr="00E65DB8">
        <w:rPr>
          <w:rFonts w:ascii="Times New Roman" w:hAnsi="Times New Roman"/>
          <w:sz w:val="24"/>
          <w:szCs w:val="24"/>
        </w:rPr>
        <w:t>2014</w:t>
      </w:r>
      <w:r w:rsidR="003D7103" w:rsidRPr="00E65DB8">
        <w:rPr>
          <w:rFonts w:ascii="Times New Roman" w:hAnsi="Times New Roman"/>
          <w:sz w:val="24"/>
          <w:szCs w:val="24"/>
        </w:rPr>
        <w:t xml:space="preserve"> </w:t>
      </w:r>
    </w:p>
    <w:p w14:paraId="7404EBC5" w14:textId="247A4A76" w:rsidR="000E5B27" w:rsidRPr="00E65DB8" w:rsidRDefault="00DB5615" w:rsidP="001470DB">
      <w:pPr>
        <w:pStyle w:val="NormalWeb"/>
        <w:spacing w:beforeLines="0" w:afterLines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E65DB8">
        <w:rPr>
          <w:rFonts w:ascii="Times New Roman" w:hAnsi="Times New Roman"/>
          <w:b/>
          <w:bCs/>
          <w:sz w:val="24"/>
          <w:szCs w:val="24"/>
        </w:rPr>
        <w:t>M.</w:t>
      </w:r>
      <w:r w:rsidRPr="00E65DB8">
        <w:rPr>
          <w:rFonts w:ascii="Times New Roman" w:hAnsi="Times New Roman"/>
          <w:b/>
          <w:bCs/>
          <w:sz w:val="24"/>
          <w:szCs w:val="24"/>
          <w:lang w:eastAsia="zh-CN"/>
        </w:rPr>
        <w:t>S</w:t>
      </w:r>
      <w:r w:rsidRPr="00E65DB8">
        <w:rPr>
          <w:rFonts w:ascii="Times New Roman" w:hAnsi="Times New Roman"/>
          <w:b/>
          <w:bCs/>
          <w:sz w:val="24"/>
          <w:szCs w:val="24"/>
        </w:rPr>
        <w:t xml:space="preserve">., Psychology, </w:t>
      </w:r>
      <w:r w:rsidR="000E5B27" w:rsidRPr="00E65DB8">
        <w:rPr>
          <w:rFonts w:ascii="Times New Roman" w:hAnsi="Times New Roman"/>
          <w:sz w:val="24"/>
          <w:szCs w:val="24"/>
        </w:rPr>
        <w:t>Beijing Normal University</w:t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Pr="00E65DB8"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062168" w:rsidRPr="00E65DB8">
        <w:rPr>
          <w:rFonts w:ascii="Times New Roman" w:hAnsi="Times New Roman"/>
          <w:sz w:val="24"/>
          <w:szCs w:val="24"/>
        </w:rPr>
        <w:t>2011</w:t>
      </w:r>
      <w:r w:rsidR="000E5B27" w:rsidRPr="00E65DB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C67C0B9" w14:textId="3A11D0B9" w:rsidR="00644605" w:rsidRPr="00E65DB8" w:rsidRDefault="00DC1694" w:rsidP="001470DB">
      <w:pPr>
        <w:pStyle w:val="NormalWeb"/>
        <w:spacing w:beforeLines="0" w:afterLines="0" w:line="360" w:lineRule="auto"/>
        <w:rPr>
          <w:rFonts w:ascii="Times New Roman" w:hAnsi="Times New Roman"/>
          <w:sz w:val="18"/>
          <w:szCs w:val="18"/>
        </w:rPr>
      </w:pPr>
      <w:r w:rsidRPr="00E65DB8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2C6E68" wp14:editId="7D9CF201">
                <wp:simplePos x="0" y="0"/>
                <wp:positionH relativeFrom="column">
                  <wp:posOffset>0</wp:posOffset>
                </wp:positionH>
                <wp:positionV relativeFrom="paragraph">
                  <wp:posOffset>435610</wp:posOffset>
                </wp:positionV>
                <wp:extent cx="5700395" cy="0"/>
                <wp:effectExtent l="0" t="0" r="14605" b="12700"/>
                <wp:wrapNone/>
                <wp:docPr id="3643482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D8F1E4A" id="Straight Connector 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4.3pt" to="448.8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" strokecolor="black [3200]"/>
            </w:pict>
          </mc:Fallback>
        </mc:AlternateContent>
      </w:r>
      <w:r w:rsidR="00DB5615" w:rsidRPr="00E65DB8">
        <w:rPr>
          <w:rFonts w:ascii="Times New Roman" w:hAnsi="Times New Roman"/>
          <w:b/>
          <w:bCs/>
          <w:sz w:val="24"/>
          <w:szCs w:val="24"/>
        </w:rPr>
        <w:t xml:space="preserve">B.S., Engineering, </w:t>
      </w:r>
      <w:r w:rsidR="000E5B27" w:rsidRPr="00E65DB8">
        <w:rPr>
          <w:rFonts w:ascii="Times New Roman" w:hAnsi="Times New Roman"/>
          <w:sz w:val="24"/>
          <w:szCs w:val="24"/>
        </w:rPr>
        <w:t>Beijing University of Posts and Telecommunications</w:t>
      </w:r>
      <w:r w:rsidR="000E5B27" w:rsidRPr="00E65DB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62168" w:rsidRPr="00E65DB8">
        <w:rPr>
          <w:rFonts w:ascii="Times New Roman" w:hAnsi="Times New Roman"/>
          <w:b/>
          <w:bCs/>
          <w:sz w:val="24"/>
          <w:szCs w:val="24"/>
        </w:rPr>
        <w:tab/>
      </w:r>
      <w:r w:rsidR="00DB5615" w:rsidRPr="00E65DB8">
        <w:rPr>
          <w:rFonts w:ascii="Times New Roman" w:hAnsi="Times New Roman"/>
          <w:b/>
          <w:bCs/>
          <w:sz w:val="24"/>
          <w:szCs w:val="24"/>
        </w:rPr>
        <w:tab/>
        <w:t xml:space="preserve">          </w:t>
      </w:r>
      <w:r w:rsidR="00062168" w:rsidRPr="00E65DB8">
        <w:rPr>
          <w:rFonts w:ascii="Times New Roman" w:hAnsi="Times New Roman"/>
          <w:sz w:val="24"/>
          <w:szCs w:val="24"/>
        </w:rPr>
        <w:t>2008</w:t>
      </w:r>
      <w:r w:rsidR="00F278DF" w:rsidRPr="00E65DB8">
        <w:rPr>
          <w:rFonts w:ascii="Times New Roman" w:hAnsi="Times New Roman"/>
          <w:sz w:val="18"/>
          <w:szCs w:val="18"/>
        </w:rPr>
        <w:tab/>
        <w:t xml:space="preserve">        </w:t>
      </w:r>
    </w:p>
    <w:p w14:paraId="7CACC9BF" w14:textId="4CC8FB56" w:rsidR="00D926C9" w:rsidRPr="00E65DB8" w:rsidRDefault="00912145" w:rsidP="001175D0">
      <w:pPr>
        <w:pStyle w:val="Heading1"/>
        <w:rPr>
          <w:rFonts w:ascii="Times New Roman" w:hAnsi="Times New Roman"/>
        </w:rPr>
      </w:pPr>
      <w:r w:rsidRPr="00E65DB8">
        <w:rPr>
          <w:rFonts w:ascii="Times New Roman" w:hAnsi="Times New Roman"/>
        </w:rPr>
        <w:t xml:space="preserve">MAIN </w:t>
      </w:r>
      <w:r w:rsidR="00DC5F85" w:rsidRPr="00E65DB8">
        <w:rPr>
          <w:rFonts w:ascii="Times New Roman" w:hAnsi="Times New Roman"/>
        </w:rPr>
        <w:t>RESEARCH</w:t>
      </w:r>
      <w:r w:rsidR="00D926C9" w:rsidRPr="00E65DB8">
        <w:rPr>
          <w:rFonts w:ascii="Times New Roman" w:hAnsi="Times New Roman"/>
        </w:rPr>
        <w:t xml:space="preserve"> INTERESTS: </w:t>
      </w:r>
    </w:p>
    <w:bookmarkStart w:id="0" w:name="OLE_LINK162"/>
    <w:p w14:paraId="432B7BD3" w14:textId="555EF692" w:rsidR="0020097A" w:rsidRPr="00E65DB8" w:rsidRDefault="00DC1694" w:rsidP="00ED7C12">
      <w:pPr>
        <w:pStyle w:val="p1"/>
        <w:numPr>
          <w:ilvl w:val="0"/>
          <w:numId w:val="27"/>
        </w:numPr>
        <w:spacing w:line="276" w:lineRule="auto"/>
        <w:rPr>
          <w:rFonts w:eastAsia="SimSun"/>
          <w:color w:val="auto"/>
          <w:sz w:val="24"/>
          <w:szCs w:val="24"/>
          <w:lang w:eastAsia="en-US"/>
        </w:rPr>
      </w:pPr>
      <w:r w:rsidRPr="00E65DB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8C6935" wp14:editId="4CD4530E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5700395" cy="0"/>
                <wp:effectExtent l="0" t="0" r="14605" b="12700"/>
                <wp:wrapNone/>
                <wp:docPr id="2360007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2AE0E6C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.8pt" to="448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" strokecolor="black [3200]"/>
            </w:pict>
          </mc:Fallback>
        </mc:AlternateContent>
      </w:r>
      <w:r w:rsidR="0020097A" w:rsidRPr="00E65DB8">
        <w:rPr>
          <w:rFonts w:eastAsia="SimSun"/>
          <w:color w:val="auto"/>
          <w:sz w:val="24"/>
          <w:szCs w:val="24"/>
          <w:lang w:eastAsia="en-US"/>
        </w:rPr>
        <w:t xml:space="preserve">Early literacy and cognitive development </w:t>
      </w:r>
      <w:r w:rsidR="00EF2EC9" w:rsidRPr="00E65DB8">
        <w:rPr>
          <w:rFonts w:eastAsia="SimSun"/>
          <w:color w:val="auto"/>
          <w:sz w:val="24"/>
          <w:szCs w:val="24"/>
          <w:lang w:eastAsia="en-US"/>
        </w:rPr>
        <w:t>across cultures</w:t>
      </w:r>
    </w:p>
    <w:p w14:paraId="763A167B" w14:textId="7EC244CA" w:rsidR="0020097A" w:rsidRPr="00E65DB8" w:rsidRDefault="0020097A" w:rsidP="00ED7C12">
      <w:pPr>
        <w:pStyle w:val="p1"/>
        <w:numPr>
          <w:ilvl w:val="0"/>
          <w:numId w:val="27"/>
        </w:numPr>
        <w:spacing w:line="276" w:lineRule="auto"/>
        <w:rPr>
          <w:rFonts w:eastAsia="SimSun"/>
          <w:color w:val="auto"/>
          <w:sz w:val="24"/>
          <w:szCs w:val="24"/>
          <w:lang w:eastAsia="en-US"/>
        </w:rPr>
      </w:pPr>
      <w:r w:rsidRPr="00E65DB8">
        <w:rPr>
          <w:rFonts w:eastAsia="SimSun"/>
          <w:color w:val="auto"/>
          <w:sz w:val="24"/>
          <w:szCs w:val="24"/>
          <w:lang w:eastAsia="en-US"/>
        </w:rPr>
        <w:t>Bilingual development and contextual influences</w:t>
      </w:r>
    </w:p>
    <w:p w14:paraId="3D33DB55" w14:textId="72C9C022" w:rsidR="00DC1694" w:rsidRPr="00E65DB8" w:rsidRDefault="0020097A" w:rsidP="00ED7C12">
      <w:pPr>
        <w:pStyle w:val="p1"/>
        <w:numPr>
          <w:ilvl w:val="0"/>
          <w:numId w:val="27"/>
        </w:numPr>
        <w:spacing w:line="276" w:lineRule="auto"/>
        <w:rPr>
          <w:rFonts w:eastAsia="SimSun"/>
          <w:color w:val="auto"/>
          <w:sz w:val="24"/>
          <w:szCs w:val="24"/>
          <w:lang w:eastAsia="en-US"/>
        </w:rPr>
      </w:pPr>
      <w:r w:rsidRPr="00E65DB8">
        <w:rPr>
          <w:rFonts w:eastAsia="SimSun"/>
          <w:color w:val="auto"/>
          <w:sz w:val="24"/>
          <w:szCs w:val="24"/>
          <w:lang w:eastAsia="en-US"/>
        </w:rPr>
        <w:t>Language development and intervention in neurodiverse populations</w:t>
      </w:r>
      <w:bookmarkEnd w:id="0"/>
      <w:r w:rsidR="00DC1694" w:rsidRPr="00E65DB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BB061DE" wp14:editId="410FCA3E">
                <wp:simplePos x="0" y="0"/>
                <wp:positionH relativeFrom="column">
                  <wp:posOffset>10160</wp:posOffset>
                </wp:positionH>
                <wp:positionV relativeFrom="paragraph">
                  <wp:posOffset>226060</wp:posOffset>
                </wp:positionV>
                <wp:extent cx="5700395" cy="0"/>
                <wp:effectExtent l="0" t="0" r="14605" b="12700"/>
                <wp:wrapNone/>
                <wp:docPr id="21136310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9C9A2F9" id="Straight Connector 1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pt,17.8pt" to="449.6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" strokecolor="black [3200]"/>
            </w:pict>
          </mc:Fallback>
        </mc:AlternateContent>
      </w:r>
    </w:p>
    <w:p w14:paraId="1D399FC7" w14:textId="6F91A264" w:rsidR="00DC5F85" w:rsidRPr="00E65DB8" w:rsidRDefault="00DC1694" w:rsidP="001175D0">
      <w:pPr>
        <w:pStyle w:val="Heading1"/>
        <w:rPr>
          <w:rFonts w:ascii="Times New Roman" w:eastAsia="SimSun" w:hAnsi="Times New Roman"/>
        </w:rPr>
      </w:pPr>
      <w:r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1D56398" wp14:editId="579A8082">
                <wp:simplePos x="0" y="0"/>
                <wp:positionH relativeFrom="column">
                  <wp:posOffset>0</wp:posOffset>
                </wp:positionH>
                <wp:positionV relativeFrom="paragraph">
                  <wp:posOffset>192405</wp:posOffset>
                </wp:positionV>
                <wp:extent cx="5700395" cy="0"/>
                <wp:effectExtent l="0" t="0" r="14605" b="12700"/>
                <wp:wrapNone/>
                <wp:docPr id="1767122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7774B1B" id="Straight Connector 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5.15pt" to="448.8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" strokecolor="black [3200]"/>
            </w:pict>
          </mc:Fallback>
        </mc:AlternateContent>
      </w:r>
      <w:r w:rsidR="00182916" w:rsidRPr="00E65DB8">
        <w:rPr>
          <w:rFonts w:ascii="Times New Roman" w:hAnsi="Times New Roman"/>
        </w:rPr>
        <w:t>GRANT FUNDING</w:t>
      </w:r>
    </w:p>
    <w:p w14:paraId="490477F9" w14:textId="0486408B" w:rsidR="00723C40" w:rsidRPr="00E65DB8" w:rsidRDefault="00723C40" w:rsidP="00723C40">
      <w:pPr>
        <w:pStyle w:val="Default"/>
        <w:numPr>
          <w:ilvl w:val="0"/>
          <w:numId w:val="28"/>
        </w:numPr>
        <w:spacing w:line="276" w:lineRule="auto"/>
      </w:pPr>
      <w:bookmarkStart w:id="1" w:name="OLE_LINK140"/>
      <w:r w:rsidRPr="00E65DB8">
        <w:rPr>
          <w:i/>
          <w:iCs/>
        </w:rPr>
        <w:t>Language Immersion and Musical Development: A Longitudinal Comparison of Mandarin and Spanish Immersion and Traditional English Programs</w:t>
      </w:r>
      <w:r w:rsidRPr="00E65DB8">
        <w:rPr>
          <w:i/>
          <w:iCs/>
        </w:rPr>
        <w:tab/>
      </w:r>
      <w:r w:rsidRPr="00E65DB8">
        <w:t xml:space="preserve">2026 – 2027 </w:t>
      </w:r>
    </w:p>
    <w:p w14:paraId="3A9D24CA" w14:textId="5655D049" w:rsidR="00401BF3" w:rsidRPr="00E65DB8" w:rsidRDefault="00901AD0" w:rsidP="00181649">
      <w:pPr>
        <w:pStyle w:val="Default"/>
        <w:spacing w:line="276" w:lineRule="auto"/>
        <w:ind w:left="360"/>
      </w:pPr>
      <w:r w:rsidRPr="00E65DB8">
        <w:t>Catalyst Grant &amp; Pre-tenure Supplement</w:t>
      </w:r>
      <w:r w:rsidR="00723C40" w:rsidRPr="00E65DB8">
        <w:t>, CSCE, Grand Valley State University, $</w:t>
      </w:r>
      <w:r w:rsidR="00CD68CD" w:rsidRPr="00E65DB8">
        <w:t>7998</w:t>
      </w:r>
      <w:r w:rsidR="00723C40" w:rsidRPr="00E65DB8">
        <w:t>.86 (PI: Wang)</w:t>
      </w:r>
    </w:p>
    <w:p w14:paraId="4D4F7CBE" w14:textId="77777777" w:rsidR="00181649" w:rsidRPr="00E65DB8" w:rsidRDefault="00181649" w:rsidP="00181649">
      <w:pPr>
        <w:pStyle w:val="Default"/>
        <w:spacing w:line="276" w:lineRule="auto"/>
        <w:ind w:left="360"/>
      </w:pPr>
    </w:p>
    <w:p w14:paraId="29A9CC1C" w14:textId="4C16A764" w:rsidR="00C97FF6" w:rsidRPr="00E65DB8" w:rsidRDefault="00991B22" w:rsidP="00E03F22">
      <w:pPr>
        <w:pStyle w:val="Default"/>
        <w:numPr>
          <w:ilvl w:val="0"/>
          <w:numId w:val="28"/>
        </w:numPr>
        <w:spacing w:line="276" w:lineRule="auto"/>
      </w:pPr>
      <w:r w:rsidRPr="00E65DB8">
        <w:rPr>
          <w:i/>
          <w:iCs/>
        </w:rPr>
        <w:t>The Development of Young Children’s Perception of Music and Language Sound</w:t>
      </w:r>
      <w:r w:rsidR="00181649" w:rsidRPr="00E65DB8">
        <w:rPr>
          <w:i/>
          <w:iCs/>
        </w:rPr>
        <w:t xml:space="preserve">       </w:t>
      </w:r>
      <w:r w:rsidR="000B318E" w:rsidRPr="00E65DB8">
        <w:t xml:space="preserve">2025 </w:t>
      </w:r>
      <w:r w:rsidR="00723C40" w:rsidRPr="00E65DB8">
        <w:t>–</w:t>
      </w:r>
      <w:r w:rsidR="000B318E" w:rsidRPr="00E65DB8">
        <w:t xml:space="preserve"> 202</w:t>
      </w:r>
      <w:r w:rsidR="00723C40" w:rsidRPr="00E65DB8">
        <w:t xml:space="preserve">6 </w:t>
      </w:r>
      <w:r w:rsidRPr="00E65DB8">
        <w:t xml:space="preserve">Affiliate Faculty Support Fund Grant, </w:t>
      </w:r>
      <w:r w:rsidR="00622ED7" w:rsidRPr="00E65DB8">
        <w:t>CSCE, Grand Valley State University, $2,973.86 (PI: Wang)</w:t>
      </w:r>
    </w:p>
    <w:p w14:paraId="013CF6DE" w14:textId="77777777" w:rsidR="00181649" w:rsidRPr="00E65DB8" w:rsidRDefault="00181649" w:rsidP="00181649">
      <w:pPr>
        <w:pStyle w:val="Default"/>
        <w:spacing w:line="276" w:lineRule="auto"/>
        <w:ind w:left="360"/>
      </w:pPr>
    </w:p>
    <w:p w14:paraId="615B24F6" w14:textId="6DEF6E99" w:rsidR="00F37CFC" w:rsidRPr="00E65DB8" w:rsidRDefault="00F37CFC" w:rsidP="00C97FF6">
      <w:pPr>
        <w:pStyle w:val="Default"/>
        <w:numPr>
          <w:ilvl w:val="0"/>
          <w:numId w:val="28"/>
        </w:numPr>
        <w:spacing w:line="276" w:lineRule="auto"/>
      </w:pPr>
      <w:r w:rsidRPr="00E65DB8">
        <w:rPr>
          <w:i/>
        </w:rPr>
        <w:t>Hyperlexic Children’s Reading Process and Developmental Profile: Evidence from A Cohort-Sequential Study of Children with Autism Spectrum Disorders</w:t>
      </w:r>
      <w:r w:rsidRPr="00E65DB8">
        <w:rPr>
          <w:i/>
        </w:rPr>
        <w:tab/>
      </w:r>
      <w:r w:rsidRPr="00E65DB8">
        <w:rPr>
          <w:i/>
        </w:rPr>
        <w:tab/>
      </w:r>
      <w:r w:rsidR="002832C2" w:rsidRPr="00E65DB8">
        <w:rPr>
          <w:i/>
        </w:rPr>
        <w:t xml:space="preserve"> </w:t>
      </w:r>
      <w:r w:rsidR="002832C2" w:rsidRPr="00E65DB8">
        <w:rPr>
          <w:iCs/>
        </w:rPr>
        <w:t>2020-2022</w:t>
      </w:r>
    </w:p>
    <w:p w14:paraId="180D464D" w14:textId="078E0CF6" w:rsidR="001A667F" w:rsidRPr="00E65DB8" w:rsidRDefault="001470DB" w:rsidP="00145B98">
      <w:pPr>
        <w:pStyle w:val="Default"/>
        <w:spacing w:line="276" w:lineRule="auto"/>
      </w:pPr>
      <w:r w:rsidRPr="00E65DB8">
        <w:rPr>
          <w:iCs/>
        </w:rPr>
        <w:t xml:space="preserve">      </w:t>
      </w:r>
      <w:r w:rsidR="002832C2" w:rsidRPr="00E65DB8">
        <w:rPr>
          <w:iCs/>
        </w:rPr>
        <w:t xml:space="preserve">National Natural Science Foundation of China, 31900771, $35,000 </w:t>
      </w:r>
      <w:r w:rsidR="002832C2" w:rsidRPr="00E65DB8">
        <w:t>(PI: Wang)</w:t>
      </w:r>
      <w:bookmarkEnd w:id="1"/>
      <w:r w:rsidRPr="00E65DB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B19EF6" wp14:editId="3CEE5AED">
                <wp:simplePos x="0" y="0"/>
                <wp:positionH relativeFrom="column">
                  <wp:posOffset>0</wp:posOffset>
                </wp:positionH>
                <wp:positionV relativeFrom="paragraph">
                  <wp:posOffset>173860</wp:posOffset>
                </wp:positionV>
                <wp:extent cx="5859197" cy="0"/>
                <wp:effectExtent l="0" t="0" r="8255" b="12700"/>
                <wp:wrapNone/>
                <wp:docPr id="6379236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197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B22400E" id="Straight Connector 1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.7pt" to="461.3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" strokecolor="black [3200]"/>
            </w:pict>
          </mc:Fallback>
        </mc:AlternateContent>
      </w:r>
    </w:p>
    <w:p w14:paraId="2704DF6C" w14:textId="710180BF" w:rsidR="00E80889" w:rsidRPr="00E65DB8" w:rsidRDefault="00FD7FAF" w:rsidP="00957651">
      <w:pPr>
        <w:pStyle w:val="NormalWeb"/>
        <w:spacing w:before="2" w:after="2" w:line="360" w:lineRule="auto"/>
        <w:rPr>
          <w:rFonts w:ascii="Times New Roman" w:hAnsi="Times New Roman"/>
          <w:b/>
          <w:bCs/>
          <w:sz w:val="24"/>
          <w:szCs w:val="24"/>
        </w:rPr>
      </w:pPr>
      <w:r w:rsidRPr="00E65DB8">
        <w:rPr>
          <w:rStyle w:val="Heading1Char"/>
          <w:rFonts w:ascii="Times New Roman" w:eastAsia="SimSu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51A5A1" wp14:editId="77B9FA05">
                <wp:simplePos x="0" y="0"/>
                <wp:positionH relativeFrom="column">
                  <wp:posOffset>27992</wp:posOffset>
                </wp:positionH>
                <wp:positionV relativeFrom="paragraph">
                  <wp:posOffset>176063</wp:posOffset>
                </wp:positionV>
                <wp:extent cx="5831632" cy="0"/>
                <wp:effectExtent l="0" t="0" r="10795" b="12700"/>
                <wp:wrapNone/>
                <wp:docPr id="55313484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1632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E9B7E17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13.85pt" to="461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" strokecolor="black [3200]"/>
            </w:pict>
          </mc:Fallback>
        </mc:AlternateContent>
      </w:r>
      <w:r w:rsidR="00E80889" w:rsidRPr="00E65DB8">
        <w:rPr>
          <w:rStyle w:val="Heading1Char"/>
          <w:rFonts w:ascii="Times New Roman" w:eastAsia="SimSun" w:hAnsi="Times New Roman"/>
        </w:rPr>
        <w:t>PUBLICATIONS</w:t>
      </w:r>
      <w:r w:rsidR="00E80889" w:rsidRPr="00E65DB8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2" w:name="OLE_LINK24"/>
      <w:bookmarkStart w:id="3" w:name="OLE_LINK133"/>
      <w:r w:rsidR="00E80889" w:rsidRPr="00E65DB8">
        <w:rPr>
          <w:rFonts w:ascii="Times New Roman" w:hAnsi="Times New Roman"/>
          <w:b/>
          <w:bCs/>
          <w:sz w:val="24"/>
          <w:szCs w:val="24"/>
        </w:rPr>
        <w:t>(</w:t>
      </w:r>
      <w:r w:rsidR="00217DBB" w:rsidRPr="00E65DB8">
        <w:rPr>
          <w:rStyle w:val="Strong"/>
          <w:rFonts w:ascii="Times New Roman" w:hAnsi="Times New Roman"/>
          <w:color w:val="000000"/>
          <w:sz w:val="24"/>
          <w:szCs w:val="24"/>
        </w:rPr>
        <w:t>†</w:t>
      </w:r>
      <w:r w:rsidR="00217DBB" w:rsidRPr="00E65DB8">
        <w:rPr>
          <w:rFonts w:ascii="Times New Roman" w:eastAsia="ヒラギノ角ゴ Pro W3" w:hAnsi="Times New Roman"/>
          <w:color w:val="000000"/>
          <w:sz w:val="24"/>
          <w:szCs w:val="24"/>
          <w:lang w:eastAsia="zh-CN"/>
        </w:rPr>
        <w:t xml:space="preserve"> </w:t>
      </w:r>
      <w:bookmarkStart w:id="4" w:name="OLE_LINK160"/>
      <w:r w:rsidR="00E80889" w:rsidRPr="00E65DB8">
        <w:rPr>
          <w:rFonts w:ascii="Times New Roman" w:eastAsia="ヒラギノ角ゴ Pro W3" w:hAnsi="Times New Roman"/>
          <w:color w:val="000000"/>
          <w:sz w:val="24"/>
          <w:szCs w:val="24"/>
        </w:rPr>
        <w:t xml:space="preserve">student </w:t>
      </w:r>
      <w:r w:rsidR="00217DBB" w:rsidRPr="00E65DB8">
        <w:rPr>
          <w:rFonts w:ascii="Times New Roman" w:eastAsia="ヒラギノ角ゴ Pro W3" w:hAnsi="Times New Roman"/>
          <w:color w:val="000000"/>
          <w:sz w:val="24"/>
          <w:szCs w:val="24"/>
          <w:lang w:eastAsia="zh-CN"/>
        </w:rPr>
        <w:t>mentee</w:t>
      </w:r>
      <w:bookmarkEnd w:id="4"/>
      <w:r w:rsidR="00FC4756" w:rsidRPr="00E65DB8">
        <w:rPr>
          <w:rFonts w:ascii="Times New Roman" w:eastAsia="ヒラギノ角ゴ Pro W3" w:hAnsi="Times New Roman"/>
          <w:color w:val="000000"/>
          <w:sz w:val="24"/>
          <w:szCs w:val="24"/>
          <w:lang w:eastAsia="zh-CN"/>
        </w:rPr>
        <w:t>,</w:t>
      </w:r>
      <w:r w:rsidR="00906A43" w:rsidRPr="00E65DB8">
        <w:rPr>
          <w:rFonts w:ascii="Times New Roman" w:eastAsia="ヒラギノ角ゴ Pro W3" w:hAnsi="Times New Roman"/>
          <w:color w:val="000000"/>
          <w:sz w:val="24"/>
          <w:szCs w:val="24"/>
          <w:lang w:eastAsia="zh-CN"/>
        </w:rPr>
        <w:t xml:space="preserve"> * corresponding author</w:t>
      </w:r>
      <w:r w:rsidR="00E80889" w:rsidRPr="00E65DB8">
        <w:rPr>
          <w:rFonts w:ascii="Times New Roman" w:hAnsi="Times New Roman"/>
          <w:sz w:val="24"/>
          <w:szCs w:val="24"/>
        </w:rPr>
        <w:t>)</w:t>
      </w:r>
      <w:bookmarkEnd w:id="2"/>
      <w:r w:rsidR="00E80889" w:rsidRPr="00E65DB8">
        <w:rPr>
          <w:rFonts w:ascii="Times New Roman" w:hAnsi="Times New Roman"/>
          <w:b/>
          <w:bCs/>
          <w:sz w:val="24"/>
          <w:szCs w:val="24"/>
        </w:rPr>
        <w:t xml:space="preserve">: </w:t>
      </w:r>
      <w:bookmarkEnd w:id="3"/>
    </w:p>
    <w:p w14:paraId="037A76D9" w14:textId="363DE376" w:rsidR="007F46EC" w:rsidRPr="00E65DB8" w:rsidRDefault="00F02894" w:rsidP="001175D0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>JOURNAL ARTICLES</w:t>
      </w:r>
    </w:p>
    <w:p w14:paraId="751874A5" w14:textId="2B7BADD5" w:rsidR="00E63AA5" w:rsidRPr="00E65DB8" w:rsidRDefault="00957651" w:rsidP="004F761A">
      <w:pPr>
        <w:pStyle w:val="NormalWeb"/>
        <w:spacing w:before="2" w:after="2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E65DB8">
        <w:rPr>
          <w:rFonts w:ascii="Times New Roman" w:hAnsi="Times New Roman"/>
          <w:i/>
          <w:iCs/>
          <w:sz w:val="24"/>
          <w:szCs w:val="24"/>
          <w:lang w:eastAsia="zh-CN"/>
        </w:rPr>
        <w:t>(</w:t>
      </w:r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Total citations: </w:t>
      </w:r>
      <w:r w:rsidR="009C39C4" w:rsidRPr="00E65DB8">
        <w:rPr>
          <w:rFonts w:ascii="Times New Roman" w:hAnsi="Times New Roman"/>
          <w:i/>
          <w:iCs/>
          <w:sz w:val="24"/>
          <w:szCs w:val="24"/>
          <w:lang w:eastAsia="zh-CN"/>
        </w:rPr>
        <w:t>817</w:t>
      </w:r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>, h-index = 1</w:t>
      </w:r>
      <w:r w:rsidR="0095577E" w:rsidRPr="00E65DB8">
        <w:rPr>
          <w:rFonts w:ascii="Times New Roman" w:hAnsi="Times New Roman"/>
          <w:i/>
          <w:iCs/>
          <w:sz w:val="24"/>
          <w:szCs w:val="24"/>
          <w:lang w:eastAsia="zh-CN"/>
        </w:rPr>
        <w:t>3</w:t>
      </w:r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; Source: google scholar, updated </w:t>
      </w:r>
      <w:proofErr w:type="gramStart"/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>on</w:t>
      </w:r>
      <w:proofErr w:type="gramEnd"/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 </w:t>
      </w:r>
      <w:proofErr w:type="gramStart"/>
      <w:r w:rsidR="009C39C4" w:rsidRPr="00E65DB8">
        <w:rPr>
          <w:rFonts w:ascii="Times New Roman" w:hAnsi="Times New Roman"/>
          <w:i/>
          <w:iCs/>
          <w:sz w:val="24"/>
          <w:szCs w:val="24"/>
          <w:lang w:eastAsia="zh-CN"/>
        </w:rPr>
        <w:t>August</w:t>
      </w:r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>,</w:t>
      </w:r>
      <w:proofErr w:type="gramEnd"/>
      <w:r w:rsidR="00E80889"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 202</w:t>
      </w:r>
      <w:r w:rsidR="0095577E" w:rsidRPr="00E65DB8">
        <w:rPr>
          <w:rFonts w:ascii="Times New Roman" w:hAnsi="Times New Roman"/>
          <w:i/>
          <w:iCs/>
          <w:sz w:val="24"/>
          <w:szCs w:val="24"/>
          <w:lang w:eastAsia="zh-CN"/>
        </w:rPr>
        <w:t>6</w:t>
      </w:r>
      <w:r w:rsidR="00356BC2" w:rsidRPr="00E65DB8">
        <w:rPr>
          <w:rFonts w:ascii="Times New Roman" w:hAnsi="Times New Roman"/>
          <w:i/>
          <w:iCs/>
          <w:sz w:val="24"/>
          <w:szCs w:val="24"/>
          <w:lang w:eastAsia="zh-CN"/>
        </w:rPr>
        <w:t>)</w:t>
      </w:r>
    </w:p>
    <w:p w14:paraId="3B5AA80C" w14:textId="74FD1FD5" w:rsidR="008E25E7" w:rsidRPr="00E65DB8" w:rsidRDefault="00024B91" w:rsidP="008E25E7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rPr>
          <w:rFonts w:ascii="Times New Roman" w:hAnsi="Times New Roman"/>
          <w:szCs w:val="24"/>
        </w:rPr>
      </w:pPr>
      <w:bookmarkStart w:id="5" w:name="OLE_LINK23"/>
      <w:r w:rsidRPr="00E65DB8">
        <w:rPr>
          <w:rFonts w:ascii="Times New Roman" w:hAnsi="Times New Roman"/>
          <w:szCs w:val="24"/>
        </w:rPr>
        <w:t xml:space="preserve">Jordan, T., </w:t>
      </w:r>
      <w:r w:rsidRPr="00E65DB8">
        <w:rPr>
          <w:rFonts w:ascii="Times New Roman" w:hAnsi="Times New Roman"/>
          <w:b/>
          <w:bCs/>
          <w:szCs w:val="24"/>
        </w:rPr>
        <w:t>Wang, Y.,</w:t>
      </w:r>
      <w:r w:rsidRPr="00E65DB8">
        <w:rPr>
          <w:rFonts w:ascii="Times New Roman" w:hAnsi="Times New Roman"/>
          <w:szCs w:val="24"/>
        </w:rPr>
        <w:t xml:space="preserve"> &amp; Swets, B. (under review). </w:t>
      </w:r>
      <w:bookmarkStart w:id="6" w:name="OLE_LINK25"/>
      <w:r w:rsidRPr="00E65DB8">
        <w:rPr>
          <w:rFonts w:ascii="Times New Roman" w:hAnsi="Times New Roman"/>
          <w:i/>
          <w:iCs/>
          <w:szCs w:val="24"/>
        </w:rPr>
        <w:t xml:space="preserve">From tones to </w:t>
      </w:r>
      <w:proofErr w:type="gramStart"/>
      <w:r w:rsidRPr="00E65DB8">
        <w:rPr>
          <w:rFonts w:ascii="Times New Roman" w:hAnsi="Times New Roman"/>
          <w:i/>
          <w:iCs/>
          <w:szCs w:val="24"/>
        </w:rPr>
        <w:t>tunes:</w:t>
      </w:r>
      <w:proofErr w:type="gramEnd"/>
      <w:r w:rsidRPr="00E65DB8">
        <w:rPr>
          <w:rFonts w:ascii="Times New Roman" w:hAnsi="Times New Roman"/>
          <w:i/>
          <w:iCs/>
          <w:szCs w:val="24"/>
        </w:rPr>
        <w:t xml:space="preserve"> language-to-music transfer effects in Children enrolled in mandarin immersion education</w:t>
      </w:r>
      <w:bookmarkEnd w:id="6"/>
      <w:r w:rsidRPr="00E65DB8">
        <w:rPr>
          <w:rFonts w:ascii="Times New Roman" w:hAnsi="Times New Roman"/>
          <w:szCs w:val="24"/>
        </w:rPr>
        <w:t xml:space="preserve">. </w:t>
      </w:r>
      <w:r w:rsidRPr="00E65DB8">
        <w:rPr>
          <w:rFonts w:ascii="Times New Roman" w:eastAsiaTheme="minorEastAsia" w:hAnsi="Times New Roman"/>
          <w:i/>
          <w:iCs/>
          <w:color w:val="auto"/>
          <w:szCs w:val="24"/>
          <w:lang w:eastAsia="zh-TW"/>
        </w:rPr>
        <w:t>Developmental Science</w:t>
      </w:r>
      <w:r w:rsidRPr="00E65DB8">
        <w:rPr>
          <w:rFonts w:ascii="Times New Roman" w:hAnsi="Times New Roman"/>
          <w:szCs w:val="24"/>
        </w:rPr>
        <w:t xml:space="preserve">, </w:t>
      </w:r>
      <w:hyperlink r:id="rId8" w:history="1">
        <w:r w:rsidR="008E25E7" w:rsidRPr="00E65DB8">
          <w:rPr>
            <w:rStyle w:val="Hyperlink"/>
            <w:rFonts w:ascii="Times New Roman" w:hAnsi="Times New Roman"/>
            <w:szCs w:val="24"/>
          </w:rPr>
          <w:t>https://doi.org/10.1111/desc.70201</w:t>
        </w:r>
      </w:hyperlink>
    </w:p>
    <w:p w14:paraId="73EE23D4" w14:textId="77777777" w:rsidR="009E77C9" w:rsidRPr="00E65DB8" w:rsidRDefault="009E77C9" w:rsidP="009E77C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ind w:left="360"/>
        <w:rPr>
          <w:rFonts w:ascii="Times New Roman" w:hAnsi="Times New Roman"/>
          <w:szCs w:val="24"/>
        </w:rPr>
      </w:pPr>
    </w:p>
    <w:p w14:paraId="49C4084B" w14:textId="07F7CC42" w:rsidR="00FD68CE" w:rsidRPr="00E65DB8" w:rsidRDefault="005658D8" w:rsidP="00815C26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38383"/>
          <w:sz w:val="24"/>
          <w:szCs w:val="24"/>
        </w:rPr>
      </w:pP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Luo, J.</w:t>
      </w:r>
      <w:bookmarkStart w:id="7" w:name="OLE_LINK200"/>
      <w:r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bookmarkEnd w:id="7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Wang, Y.,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012AB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Feng, L., Tian, T., &amp; 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Y. (</w:t>
      </w:r>
      <w:r w:rsidR="00E012AB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2025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bookmarkStart w:id="8" w:name="OLE_LINK172"/>
      <w:r w:rsidRPr="00E65DB8">
        <w:rPr>
          <w:rFonts w:ascii="Times New Roman" w:hAnsi="Times New Roman" w:cs="Times New Roman"/>
          <w:sz w:val="24"/>
          <w:szCs w:val="24"/>
        </w:rPr>
        <w:t xml:space="preserve">Closeness, </w:t>
      </w:r>
      <w:r w:rsidR="00F40719" w:rsidRPr="00E65DB8">
        <w:rPr>
          <w:rFonts w:ascii="Times New Roman" w:hAnsi="Times New Roman" w:cs="Times New Roman"/>
          <w:sz w:val="24"/>
          <w:szCs w:val="24"/>
        </w:rPr>
        <w:t>c</w:t>
      </w:r>
      <w:r w:rsidRPr="00E65DB8">
        <w:rPr>
          <w:rFonts w:ascii="Times New Roman" w:hAnsi="Times New Roman" w:cs="Times New Roman"/>
          <w:sz w:val="24"/>
          <w:szCs w:val="24"/>
        </w:rPr>
        <w:t xml:space="preserve">onflict, and </w:t>
      </w:r>
      <w:r w:rsidR="00F40719" w:rsidRPr="00E65DB8">
        <w:rPr>
          <w:rFonts w:ascii="Times New Roman" w:hAnsi="Times New Roman" w:cs="Times New Roman"/>
          <w:sz w:val="24"/>
          <w:szCs w:val="24"/>
        </w:rPr>
        <w:t>d</w:t>
      </w:r>
      <w:r w:rsidRPr="00E65DB8">
        <w:rPr>
          <w:rFonts w:ascii="Times New Roman" w:hAnsi="Times New Roman" w:cs="Times New Roman"/>
          <w:sz w:val="24"/>
          <w:szCs w:val="24"/>
        </w:rPr>
        <w:t xml:space="preserve">epression: Developmental </w:t>
      </w:r>
      <w:r w:rsidR="00F40719" w:rsidRPr="00E65DB8">
        <w:rPr>
          <w:rFonts w:ascii="Times New Roman" w:hAnsi="Times New Roman" w:cs="Times New Roman"/>
          <w:sz w:val="24"/>
          <w:szCs w:val="24"/>
        </w:rPr>
        <w:t>i</w:t>
      </w:r>
      <w:r w:rsidRPr="00E65DB8">
        <w:rPr>
          <w:rFonts w:ascii="Times New Roman" w:hAnsi="Times New Roman" w:cs="Times New Roman"/>
          <w:sz w:val="24"/>
          <w:szCs w:val="24"/>
        </w:rPr>
        <w:t xml:space="preserve">mpacts of </w:t>
      </w:r>
      <w:r w:rsidR="00F40719" w:rsidRPr="00E65DB8">
        <w:rPr>
          <w:rFonts w:ascii="Times New Roman" w:hAnsi="Times New Roman" w:cs="Times New Roman"/>
          <w:sz w:val="24"/>
          <w:szCs w:val="24"/>
        </w:rPr>
        <w:t>p</w:t>
      </w:r>
      <w:r w:rsidRPr="00E65DB8">
        <w:rPr>
          <w:rFonts w:ascii="Times New Roman" w:hAnsi="Times New Roman" w:cs="Times New Roman"/>
          <w:sz w:val="24"/>
          <w:szCs w:val="24"/>
        </w:rPr>
        <w:t>arental-</w:t>
      </w:r>
      <w:r w:rsidR="00F40719" w:rsidRPr="00E65DB8">
        <w:rPr>
          <w:rFonts w:ascii="Times New Roman" w:hAnsi="Times New Roman" w:cs="Times New Roman"/>
          <w:sz w:val="24"/>
          <w:szCs w:val="24"/>
        </w:rPr>
        <w:t>a</w:t>
      </w:r>
      <w:r w:rsidRPr="00E65DB8">
        <w:rPr>
          <w:rFonts w:ascii="Times New Roman" w:hAnsi="Times New Roman" w:cs="Times New Roman"/>
          <w:sz w:val="24"/>
          <w:szCs w:val="24"/>
        </w:rPr>
        <w:t xml:space="preserve">dolescent </w:t>
      </w:r>
      <w:r w:rsidR="00F40719" w:rsidRPr="00E65DB8">
        <w:rPr>
          <w:rFonts w:ascii="Times New Roman" w:hAnsi="Times New Roman" w:cs="Times New Roman"/>
          <w:sz w:val="24"/>
          <w:szCs w:val="24"/>
        </w:rPr>
        <w:t>p</w:t>
      </w:r>
      <w:r w:rsidRPr="00E65DB8">
        <w:rPr>
          <w:rFonts w:ascii="Times New Roman" w:hAnsi="Times New Roman" w:cs="Times New Roman"/>
          <w:sz w:val="24"/>
          <w:szCs w:val="24"/>
        </w:rPr>
        <w:t>erceptual (In)</w:t>
      </w:r>
      <w:r w:rsidR="00837744" w:rsidRPr="00E65DB8">
        <w:rPr>
          <w:rFonts w:ascii="Times New Roman" w:hAnsi="Times New Roman" w:cs="Times New Roman"/>
          <w:sz w:val="24"/>
          <w:szCs w:val="24"/>
        </w:rPr>
        <w:t xml:space="preserve"> </w:t>
      </w:r>
      <w:r w:rsidR="00F40719" w:rsidRPr="00E65DB8">
        <w:rPr>
          <w:rFonts w:ascii="Times New Roman" w:hAnsi="Times New Roman" w:cs="Times New Roman"/>
          <w:sz w:val="24"/>
          <w:szCs w:val="24"/>
        </w:rPr>
        <w:t>c</w:t>
      </w:r>
      <w:r w:rsidRPr="00E65DB8">
        <w:rPr>
          <w:rFonts w:ascii="Times New Roman" w:hAnsi="Times New Roman" w:cs="Times New Roman"/>
          <w:sz w:val="24"/>
          <w:szCs w:val="24"/>
        </w:rPr>
        <w:t>ongruence</w:t>
      </w:r>
      <w:bookmarkStart w:id="9" w:name="OLE_LINK149"/>
      <w:bookmarkEnd w:id="8"/>
      <w:r w:rsidRPr="00E65DB8">
        <w:rPr>
          <w:rFonts w:ascii="Times New Roman" w:hAnsi="Times New Roman" w:cs="Times New Roman"/>
          <w:sz w:val="24"/>
          <w:szCs w:val="24"/>
        </w:rPr>
        <w:t>.</w:t>
      </w:r>
      <w:r w:rsidRPr="00E65DB8">
        <w:rPr>
          <w:rFonts w:ascii="Times New Roman" w:hAnsi="Times New Roman" w:cs="Times New Roman"/>
          <w:i/>
          <w:iCs/>
          <w:sz w:val="24"/>
          <w:szCs w:val="24"/>
        </w:rPr>
        <w:t xml:space="preserve"> Journal of Youth and Adolescence</w:t>
      </w:r>
      <w:bookmarkEnd w:id="9"/>
      <w:r w:rsidR="00837744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1-14.</w:t>
      </w:r>
      <w:r w:rsidR="0095577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10" w:name="OLE_LINK509"/>
      <w:bookmarkStart w:id="11" w:name="OLE_LINK53"/>
      <w:r w:rsidR="0095577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begin"/>
      </w:r>
      <w:r w:rsidR="0095577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instrText>HYPERLINK "https://doi.org/10.1007/s10964-025-02284-8"</w:instrText>
      </w:r>
      <w:r w:rsidR="0095577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r>
      <w:r w:rsidR="0095577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separate"/>
      </w:r>
      <w:r w:rsidR="0095577E" w:rsidRPr="00E65DB8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https://doi.org/10.1007/s10964-025-02284-8</w:t>
      </w:r>
      <w:bookmarkEnd w:id="10"/>
      <w:r w:rsidR="0095577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fldChar w:fldCharType="end"/>
      </w:r>
      <w:bookmarkEnd w:id="11"/>
    </w:p>
    <w:p w14:paraId="04033D78" w14:textId="77777777" w:rsidR="009E77C9" w:rsidRPr="00E65DB8" w:rsidRDefault="009E77C9" w:rsidP="009E77C9">
      <w:pPr>
        <w:autoSpaceDE w:val="0"/>
        <w:autoSpaceDN w:val="0"/>
        <w:adjustRightInd w:val="0"/>
        <w:rPr>
          <w:i/>
          <w:iCs/>
          <w:color w:val="838383"/>
        </w:rPr>
      </w:pPr>
    </w:p>
    <w:p w14:paraId="590592E1" w14:textId="7105E8DD" w:rsidR="00FD68CE" w:rsidRPr="00E65DB8" w:rsidRDefault="00BF4226" w:rsidP="009E77C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</w:pPr>
      <w:bookmarkStart w:id="12" w:name="OLE_LINK190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Xia, L.</w:t>
      </w:r>
      <w:bookmarkStart w:id="13" w:name="OLE_LINK150"/>
      <w:r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bookmarkEnd w:id="13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Wang, Y.</w:t>
      </w:r>
      <w:bookmarkStart w:id="14" w:name="OLE_LINK152"/>
      <w:r w:rsidR="00B636C5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bookmarkEnd w:id="14"/>
      <w:r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Yin, L</w:t>
      </w:r>
      <w:r w:rsidR="00046A2B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(2025). </w:t>
      </w:r>
      <w:bookmarkStart w:id="15" w:name="OLE_LINK41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Orthographic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athways for Chinese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ord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eading and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pelling in Children with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utism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pectrum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isorder (ASD)</w:t>
      </w:r>
      <w:bookmarkEnd w:id="15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65DB8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65DB8">
        <w:rPr>
          <w:rFonts w:ascii="Times New Roman" w:hAnsi="Times New Roman" w:cs="Times New Roman"/>
          <w:i/>
          <w:iCs/>
          <w:sz w:val="24"/>
          <w:szCs w:val="24"/>
        </w:rPr>
        <w:t>Scientific Studies of Reading</w:t>
      </w:r>
      <w:r w:rsidRPr="00E65D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1-20.</w:t>
      </w:r>
      <w:r w:rsidR="00FD68CE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9" w:history="1">
        <w:bookmarkStart w:id="16" w:name="OLE_LINK174"/>
        <w:r w:rsidR="00FD68CE" w:rsidRPr="00E65DB8">
          <w:rPr>
            <w:rStyle w:val="Hyperlink"/>
            <w:rFonts w:ascii="Times New Roman" w:hAnsi="Times New Roman" w:cs="Times New Roman"/>
            <w:color w:val="10147E"/>
            <w:sz w:val="24"/>
            <w:szCs w:val="24"/>
          </w:rPr>
          <w:t>https://doi.org/</w:t>
        </w:r>
        <w:bookmarkEnd w:id="16"/>
        <w:r w:rsidR="00FD68CE" w:rsidRPr="00E65DB8">
          <w:rPr>
            <w:rStyle w:val="Hyperlink"/>
            <w:rFonts w:ascii="Times New Roman" w:hAnsi="Times New Roman" w:cs="Times New Roman"/>
            <w:color w:val="10147E"/>
            <w:sz w:val="24"/>
            <w:szCs w:val="24"/>
          </w:rPr>
          <w:t>10.1080/10888438.2025.2513875</w:t>
        </w:r>
      </w:hyperlink>
    </w:p>
    <w:p w14:paraId="411AE28C" w14:textId="77777777" w:rsidR="009E77C9" w:rsidRPr="00E65DB8" w:rsidRDefault="009E77C9" w:rsidP="009E77C9">
      <w:pPr>
        <w:autoSpaceDE w:val="0"/>
        <w:autoSpaceDN w:val="0"/>
        <w:adjustRightInd w:val="0"/>
        <w:rPr>
          <w:color w:val="222222"/>
          <w:shd w:val="clear" w:color="auto" w:fill="FFFFFF"/>
        </w:rPr>
      </w:pPr>
    </w:p>
    <w:p w14:paraId="0FCD68F4" w14:textId="18EE334E" w:rsidR="00FD68CE" w:rsidRPr="00E65DB8" w:rsidRDefault="00B27887" w:rsidP="00FD68C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Chen, Z</w:t>
      </w:r>
      <w:bookmarkStart w:id="17" w:name="OLE_LINK145"/>
      <w:r w:rsidR="002E00F7"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bookmarkEnd w:id="17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Zheng, J.</w:t>
      </w:r>
      <w:r w:rsidR="005503A1"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Gao, Y.</w:t>
      </w:r>
      <w:r w:rsidR="005503A1"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Fang, J.</w:t>
      </w:r>
      <w:r w:rsidR="005503A1"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Wang, Y.</w:t>
      </w:r>
      <w:r w:rsidR="00B636C5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r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Chen, H.</w:t>
      </w:r>
      <w:r w:rsidR="00680E8B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&amp; Wang, T</w:t>
      </w:r>
      <w:r w:rsidR="00680E8B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(2024). </w:t>
      </w:r>
      <w:bookmarkStart w:id="18" w:name="OLE_LINK151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 </w:t>
      </w:r>
      <w:bookmarkStart w:id="19" w:name="OLE_LINK173"/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hildren with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utism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pectrum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isorders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elective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rust in </w:t>
      </w:r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ocial </w:t>
      </w:r>
      <w:proofErr w:type="gramStart"/>
      <w:r w:rsidR="00F40719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obots?</w:t>
      </w:r>
      <w:bookmarkEnd w:id="18"/>
      <w:bookmarkEnd w:id="19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E65DB8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65DB8">
        <w:rPr>
          <w:rFonts w:ascii="Times New Roman" w:hAnsi="Times New Roman" w:cs="Times New Roman"/>
          <w:i/>
          <w:iCs/>
          <w:sz w:val="24"/>
          <w:szCs w:val="24"/>
        </w:rPr>
        <w:t>Journal of Autism and Developmental Disorders</w:t>
      </w:r>
      <w:bookmarkStart w:id="20" w:name="OLE_LINK574"/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1-8.</w:t>
      </w:r>
      <w:r w:rsidR="00C02812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21" w:name="OLE_LINK175"/>
      <w:bookmarkEnd w:id="20"/>
      <w:r w:rsidR="00C02812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fldChar w:fldCharType="begin"/>
      </w:r>
      <w:r w:rsidR="00C02812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instrText>HYPERLINK "https://doi.org/10.1007/s10803-024-06474-4"</w:instrText>
      </w:r>
      <w:r w:rsidR="00C02812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</w:r>
      <w:r w:rsidR="00C02812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fldChar w:fldCharType="separate"/>
      </w:r>
      <w:r w:rsidR="00C02812" w:rsidRPr="00E65DB8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>https://doi.org/10.1007/s10803-024-06474-4</w:t>
      </w:r>
      <w:bookmarkEnd w:id="21"/>
      <w:r w:rsidR="00C02812"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fldChar w:fldCharType="end"/>
      </w:r>
    </w:p>
    <w:p w14:paraId="5B6A5596" w14:textId="77777777" w:rsidR="009E77C9" w:rsidRPr="00E65DB8" w:rsidRDefault="009E77C9" w:rsidP="009E77C9">
      <w:pPr>
        <w:autoSpaceDE w:val="0"/>
        <w:autoSpaceDN w:val="0"/>
        <w:adjustRightInd w:val="0"/>
        <w:rPr>
          <w:color w:val="222222"/>
          <w:shd w:val="clear" w:color="auto" w:fill="FFFFFF"/>
        </w:rPr>
      </w:pPr>
    </w:p>
    <w:p w14:paraId="2EAA0BF3" w14:textId="14956967" w:rsidR="00FD68CE" w:rsidRPr="00E65DB8" w:rsidRDefault="00B507A5" w:rsidP="00FD68C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Long, B., </w:t>
      </w:r>
      <w:r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Wang, Y.,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Christie, S., Frank, M. C., &amp; Fan, J. E. (2023). Developmental changes in drawing production under different memory demands in a US and Chinese sample. </w:t>
      </w:r>
      <w:r w:rsidRPr="00E65DB8">
        <w:rPr>
          <w:rFonts w:ascii="Times New Roman" w:hAnsi="Times New Roman" w:cs="Times New Roman"/>
          <w:i/>
          <w:iCs/>
          <w:sz w:val="24"/>
          <w:szCs w:val="24"/>
        </w:rPr>
        <w:t>Developmental Psychology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5D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59</w:t>
      </w:r>
      <w:r w:rsidRPr="00E65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(10), 1784. </w:t>
      </w:r>
      <w:hyperlink r:id="rId10" w:tgtFrame="_blank" w:history="1">
        <w:r w:rsidRPr="00E65DB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https://doi.org/10.1037/dev0001600</w:t>
        </w:r>
      </w:hyperlink>
      <w:r w:rsidRPr="00E65DB8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14:paraId="378A8CB2" w14:textId="77777777" w:rsidR="009E77C9" w:rsidRPr="00E65DB8" w:rsidRDefault="009E77C9" w:rsidP="009E77C9">
      <w:pPr>
        <w:autoSpaceDE w:val="0"/>
        <w:autoSpaceDN w:val="0"/>
        <w:adjustRightInd w:val="0"/>
        <w:rPr>
          <w:color w:val="000000"/>
        </w:rPr>
      </w:pPr>
    </w:p>
    <w:p w14:paraId="20FA9B3E" w14:textId="6928B15F" w:rsidR="006952B8" w:rsidRPr="00E65DB8" w:rsidRDefault="006952B8" w:rsidP="006952B8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b/>
          <w:szCs w:val="24"/>
        </w:rPr>
        <w:t>Wang, Y</w:t>
      </w:r>
      <w:r w:rsidRPr="00E65DB8">
        <w:rPr>
          <w:rFonts w:ascii="Times New Roman" w:hAnsi="Times New Roman"/>
          <w:bCs/>
          <w:szCs w:val="24"/>
        </w:rPr>
        <w:t>., Lan, Z., Duan, I., Peng, P</w:t>
      </w:r>
      <w:r w:rsidRPr="00E65DB8">
        <w:rPr>
          <w:rFonts w:ascii="Times New Roman" w:eastAsiaTheme="minorEastAsia" w:hAnsi="Times New Roman"/>
          <w:bCs/>
          <w:szCs w:val="24"/>
          <w:lang w:eastAsia="zh-CN"/>
        </w:rPr>
        <w:t xml:space="preserve">., </w:t>
      </w:r>
      <w:r w:rsidRPr="00E65DB8">
        <w:rPr>
          <w:rFonts w:ascii="Times New Roman" w:hAnsi="Times New Roman"/>
          <w:bCs/>
          <w:szCs w:val="24"/>
        </w:rPr>
        <w:t>Wang, W., &amp; Wang, T.</w:t>
      </w:r>
      <w:r w:rsidRPr="00E65DB8">
        <w:rPr>
          <w:rFonts w:ascii="Times New Roman" w:hAnsi="Times New Roman"/>
          <w:szCs w:val="24"/>
        </w:rPr>
        <w:t xml:space="preserve"> (2023).</w:t>
      </w:r>
      <w:r w:rsidRPr="00E65DB8">
        <w:rPr>
          <w:rFonts w:ascii="Times New Roman" w:hAnsi="Times New Roman"/>
          <w:bCs/>
          <w:szCs w:val="24"/>
        </w:rPr>
        <w:t xml:space="preserve"> </w:t>
      </w:r>
      <w:bookmarkStart w:id="22" w:name="OLE_LINK159"/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>A meta-analysis on the cognitive and linguistic correlates of reading skills among children with ASD</w:t>
      </w:r>
      <w:bookmarkEnd w:id="22"/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 xml:space="preserve">. </w:t>
      </w:r>
      <w:r w:rsidRPr="00E65DB8">
        <w:rPr>
          <w:rFonts w:ascii="Times New Roman" w:hAnsi="Times New Roman"/>
          <w:i/>
          <w:iCs/>
          <w:color w:val="auto"/>
          <w:szCs w:val="24"/>
        </w:rPr>
        <w:t>Reading and Writing</w:t>
      </w:r>
      <w:r w:rsidRPr="00E65DB8">
        <w:rPr>
          <w:rFonts w:ascii="Times New Roman" w:hAnsi="Times New Roman"/>
          <w:i/>
          <w:iCs/>
          <w:color w:val="000000" w:themeColor="text1"/>
          <w:szCs w:val="24"/>
        </w:rPr>
        <w:t xml:space="preserve">, </w:t>
      </w:r>
      <w:r w:rsidRPr="00E65DB8">
        <w:rPr>
          <w:rFonts w:ascii="Times New Roman" w:hAnsi="Times New Roman"/>
          <w:bCs/>
          <w:i/>
          <w:iCs/>
          <w:color w:val="000000" w:themeColor="text1"/>
          <w:szCs w:val="24"/>
        </w:rPr>
        <w:t>36</w:t>
      </w:r>
      <w:r w:rsidRPr="00E65DB8">
        <w:rPr>
          <w:rFonts w:ascii="Times New Roman" w:hAnsi="Times New Roman"/>
          <w:bCs/>
          <w:szCs w:val="24"/>
        </w:rPr>
        <w:t>(6), 1487-1514.</w:t>
      </w:r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 xml:space="preserve"> </w:t>
      </w:r>
      <w:hyperlink r:id="rId11" w:history="1">
        <w:r w:rsidRPr="00E65DB8">
          <w:rPr>
            <w:rStyle w:val="Hyperlink"/>
            <w:rFonts w:ascii="Times New Roman" w:eastAsiaTheme="minorEastAsia" w:hAnsi="Times New Roman"/>
            <w:szCs w:val="24"/>
            <w:lang w:eastAsia="zh-TW"/>
          </w:rPr>
          <w:t>https://doi.org/10.1007/s11145-022-10338-7</w:t>
        </w:r>
      </w:hyperlink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 xml:space="preserve">. </w:t>
      </w:r>
    </w:p>
    <w:p w14:paraId="49226979" w14:textId="77777777" w:rsidR="006952B8" w:rsidRPr="00E65DB8" w:rsidRDefault="006952B8" w:rsidP="006952B8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A8451D" w14:textId="24425D1B" w:rsidR="00F942E1" w:rsidRPr="00E65DB8" w:rsidRDefault="00A6493E" w:rsidP="00FD68C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E65DB8">
        <w:rPr>
          <w:rFonts w:ascii="Times New Roman" w:hAnsi="Times New Roman" w:cs="Times New Roman"/>
          <w:color w:val="000000"/>
          <w:sz w:val="24"/>
          <w:szCs w:val="24"/>
        </w:rPr>
        <w:t>Liu, J.</w:t>
      </w:r>
      <w:bookmarkStart w:id="23" w:name="OLE_LINK146"/>
      <w:r w:rsidR="007842B5" w:rsidRPr="00E65DB8">
        <w:rPr>
          <w:rStyle w:val="Strong"/>
          <w:rFonts w:ascii="Times New Roman" w:hAnsi="Times New Roman" w:cs="Times New Roman"/>
          <w:color w:val="000000"/>
          <w:sz w:val="24"/>
          <w:szCs w:val="24"/>
          <w:vertAlign w:val="superscript"/>
        </w:rPr>
        <w:t>†</w:t>
      </w:r>
      <w:bookmarkEnd w:id="23"/>
      <w:r w:rsidR="008109C3" w:rsidRPr="00E65DB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65D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Wang, Y</w:t>
      </w:r>
      <w:r w:rsidRPr="00E65DB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="00046A2B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r w:rsidR="008109C3" w:rsidRPr="00E65DB8">
        <w:rPr>
          <w:rFonts w:ascii="Times New Roman" w:eastAsia="Times New Roman" w:hAnsi="Times New Roman" w:cs="Times New Roman"/>
          <w:position w:val="10"/>
          <w:sz w:val="24"/>
          <w:szCs w:val="24"/>
        </w:rPr>
        <w:t xml:space="preserve"> </w:t>
      </w:r>
      <w:r w:rsidRPr="00E65DB8">
        <w:rPr>
          <w:rFonts w:ascii="Times New Roman" w:eastAsia="ヒラギノ角ゴ Pro W3" w:hAnsi="Times New Roman" w:cs="Times New Roman"/>
          <w:color w:val="000000"/>
          <w:sz w:val="24"/>
          <w:szCs w:val="24"/>
          <w:vertAlign w:val="superscript"/>
          <w:lang w:eastAsia="en-US"/>
        </w:rPr>
        <w:t xml:space="preserve"> </w:t>
      </w:r>
      <w:r w:rsidR="008109C3" w:rsidRPr="00E65DB8">
        <w:rPr>
          <w:rFonts w:ascii="Times New Roman" w:hAnsi="Times New Roman" w:cs="Times New Roman"/>
          <w:color w:val="000000"/>
          <w:sz w:val="24"/>
          <w:szCs w:val="24"/>
        </w:rPr>
        <w:t>&amp;</w:t>
      </w:r>
      <w:proofErr w:type="gramEnd"/>
      <w:r w:rsidR="008109C3" w:rsidRPr="00E65DB8">
        <w:rPr>
          <w:rFonts w:ascii="Times New Roman" w:hAnsi="Times New Roman" w:cs="Times New Roman"/>
          <w:color w:val="000000"/>
          <w:sz w:val="24"/>
          <w:szCs w:val="24"/>
        </w:rPr>
        <w:t xml:space="preserve"> Yi, L</w:t>
      </w:r>
      <w:r w:rsidR="00046A2B" w:rsidRPr="00E65DB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vertAlign w:val="superscript"/>
        </w:rPr>
        <w:t>*</w:t>
      </w:r>
      <w:r w:rsidR="008109C3" w:rsidRPr="00E65D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65DB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A04AB" w:rsidRPr="00E65DB8">
        <w:rPr>
          <w:rFonts w:ascii="Times New Roman" w:hAnsi="Times New Roman" w:cs="Times New Roman"/>
          <w:sz w:val="24"/>
          <w:szCs w:val="24"/>
        </w:rPr>
        <w:t>2023</w:t>
      </w:r>
      <w:r w:rsidRPr="00E65DB8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bookmarkStart w:id="24" w:name="OLE_LINK161"/>
      <w:bookmarkStart w:id="25" w:name="OLE_LINK40"/>
      <w:r w:rsidRPr="00E65DB8">
        <w:rPr>
          <w:rFonts w:ascii="Times New Roman" w:hAnsi="Times New Roman" w:cs="Times New Roman"/>
          <w:sz w:val="24"/>
          <w:szCs w:val="24"/>
        </w:rPr>
        <w:t>Heterogeneity and imbalance of reading profiles in autism spectrum disorder</w:t>
      </w:r>
      <w:bookmarkEnd w:id="24"/>
      <w:r w:rsidRPr="00E65DB8">
        <w:rPr>
          <w:rFonts w:ascii="Times New Roman" w:hAnsi="Times New Roman" w:cs="Times New Roman"/>
          <w:sz w:val="24"/>
          <w:szCs w:val="24"/>
        </w:rPr>
        <w:t>.</w:t>
      </w:r>
      <w:bookmarkEnd w:id="25"/>
      <w:r w:rsidRPr="00E65DB8">
        <w:rPr>
          <w:rFonts w:ascii="Times New Roman" w:hAnsi="Times New Roman" w:cs="Times New Roman"/>
          <w:sz w:val="24"/>
          <w:szCs w:val="24"/>
        </w:rPr>
        <w:t xml:space="preserve"> </w:t>
      </w:r>
      <w:r w:rsidRPr="00E65DB8">
        <w:rPr>
          <w:rFonts w:ascii="Times New Roman" w:hAnsi="Times New Roman" w:cs="Times New Roman"/>
          <w:i/>
          <w:iCs/>
          <w:sz w:val="24"/>
          <w:szCs w:val="24"/>
        </w:rPr>
        <w:t>Research in Autism Spectrum Disorders</w:t>
      </w:r>
      <w:r w:rsidR="00BD7C03" w:rsidRPr="00E65D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 w:rsidR="000D0A65" w:rsidRPr="00E65DB8">
        <w:rPr>
          <w:rFonts w:ascii="Times New Roman" w:hAnsi="Times New Roman" w:cs="Times New Roman"/>
          <w:i/>
          <w:iCs/>
          <w:color w:val="838383"/>
          <w:sz w:val="24"/>
          <w:szCs w:val="24"/>
        </w:rPr>
        <w:t xml:space="preserve"> </w:t>
      </w:r>
      <w:r w:rsidR="00BD7C03" w:rsidRPr="00E65D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100,</w:t>
      </w:r>
      <w:r w:rsidR="00BD7C03" w:rsidRPr="00E65D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217E" w:rsidRPr="00E65DB8">
        <w:rPr>
          <w:rFonts w:ascii="Times New Roman" w:hAnsi="Times New Roman" w:cs="Times New Roman"/>
          <w:color w:val="000000" w:themeColor="text1"/>
          <w:sz w:val="24"/>
          <w:szCs w:val="24"/>
        </w:rPr>
        <w:t>102088.</w:t>
      </w:r>
      <w:r w:rsidR="00B4217E" w:rsidRPr="00E65D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hyperlink r:id="rId12" w:history="1">
        <w:r w:rsidR="00B4217E" w:rsidRPr="00E65DB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https://doi.org/10.1016/j.rasd.2022.102088</w:t>
        </w:r>
      </w:hyperlink>
      <w:r w:rsidR="00F942E1" w:rsidRPr="00E65DB8">
        <w:rPr>
          <w:rFonts w:ascii="Times New Roman" w:hAnsi="Times New Roman" w:cs="Times New Roman"/>
          <w:sz w:val="24"/>
          <w:szCs w:val="24"/>
        </w:rPr>
        <w:t xml:space="preserve"> </w:t>
      </w:r>
      <w:r w:rsidR="00F942E1" w:rsidRPr="00E65DB8">
        <w:rPr>
          <w:rStyle w:val="Hyperlink"/>
          <w:rFonts w:ascii="Times New Roman" w:hAnsi="Times New Roman" w:cs="Times New Roman"/>
          <w:color w:val="000000"/>
          <w:sz w:val="24"/>
          <w:szCs w:val="24"/>
          <w:u w:val="none"/>
        </w:rPr>
        <w:t xml:space="preserve"> </w:t>
      </w:r>
    </w:p>
    <w:p w14:paraId="246ABF28" w14:textId="77777777" w:rsidR="00FD68CE" w:rsidRPr="00E65DB8" w:rsidRDefault="00FD68CE" w:rsidP="00FD68CE">
      <w:pPr>
        <w:autoSpaceDE w:val="0"/>
        <w:autoSpaceDN w:val="0"/>
        <w:adjustRightInd w:val="0"/>
        <w:rPr>
          <w:color w:val="000000"/>
        </w:rPr>
      </w:pPr>
    </w:p>
    <w:p w14:paraId="3FDB68DA" w14:textId="78DB3305" w:rsidR="009663F7" w:rsidRPr="00E65DB8" w:rsidRDefault="00B43AF5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Style w:val="Hyperlink"/>
          <w:rFonts w:ascii="Times New Roman" w:eastAsiaTheme="minorEastAsia" w:hAnsi="Times New Roman"/>
          <w:color w:val="auto"/>
          <w:szCs w:val="24"/>
          <w:lang w:eastAsia="zh-TW"/>
        </w:rPr>
      </w:pPr>
      <w:r w:rsidRPr="00E65DB8">
        <w:rPr>
          <w:rFonts w:ascii="Times New Roman" w:eastAsiaTheme="minorEastAsia" w:hAnsi="Times New Roman"/>
          <w:szCs w:val="24"/>
          <w:lang w:eastAsia="zh-TW"/>
        </w:rPr>
        <w:t>Liu, Y.</w:t>
      </w:r>
      <w:proofErr w:type="gramStart"/>
      <w:r w:rsidR="007842B5" w:rsidRPr="00E65DB8">
        <w:rPr>
          <w:rStyle w:val="Strong"/>
          <w:rFonts w:ascii="Times New Roman" w:hAnsi="Times New Roman"/>
          <w:szCs w:val="24"/>
          <w:vertAlign w:val="superscript"/>
        </w:rPr>
        <w:t>†</w:t>
      </w:r>
      <w:r w:rsidR="007842B5" w:rsidRPr="00E65DB8">
        <w:rPr>
          <w:rFonts w:ascii="Times New Roman" w:hAnsi="Times New Roman"/>
          <w:szCs w:val="24"/>
          <w:vertAlign w:val="superscript"/>
        </w:rPr>
        <w:t xml:space="preserve"> </w:t>
      </w:r>
      <w:r w:rsidRPr="00E65DB8">
        <w:rPr>
          <w:rFonts w:ascii="Times New Roman" w:eastAsiaTheme="minorEastAsia" w:hAnsi="Times New Roman"/>
          <w:szCs w:val="24"/>
          <w:lang w:eastAsia="zh-TW"/>
        </w:rPr>
        <w:t>,</w:t>
      </w:r>
      <w:proofErr w:type="gramEnd"/>
      <w:r w:rsidR="00AA5B51" w:rsidRPr="00E65DB8">
        <w:rPr>
          <w:rFonts w:ascii="Times New Roman" w:hAnsi="Times New Roman"/>
          <w:szCs w:val="24"/>
          <w:vertAlign w:val="superscript"/>
        </w:rPr>
        <w:t xml:space="preserve">  </w:t>
      </w:r>
      <w:r w:rsidRPr="00E65DB8">
        <w:rPr>
          <w:rFonts w:ascii="Times New Roman" w:eastAsiaTheme="minorEastAsia" w:hAnsi="Times New Roman"/>
          <w:szCs w:val="24"/>
          <w:lang w:eastAsia="zh-TW"/>
        </w:rPr>
        <w:t>Chee, J. H.</w:t>
      </w:r>
      <w:r w:rsidR="007842B5" w:rsidRPr="00E65DB8">
        <w:rPr>
          <w:rStyle w:val="Strong"/>
          <w:rFonts w:ascii="Times New Roman" w:hAnsi="Times New Roman"/>
          <w:szCs w:val="24"/>
          <w:vertAlign w:val="superscript"/>
        </w:rPr>
        <w:t>†</w:t>
      </w:r>
      <w:r w:rsidRPr="00E65DB8">
        <w:rPr>
          <w:rFonts w:ascii="Times New Roman" w:eastAsiaTheme="minorEastAsia" w:hAnsi="Times New Roman"/>
          <w:szCs w:val="24"/>
          <w:lang w:eastAsia="zh-TW"/>
        </w:rPr>
        <w:t>, &amp;</w:t>
      </w:r>
      <w:r w:rsidRPr="00E65DB8">
        <w:rPr>
          <w:rFonts w:ascii="Times New Roman" w:hAnsi="Times New Roman"/>
          <w:b/>
          <w:szCs w:val="24"/>
        </w:rPr>
        <w:t xml:space="preserve"> </w:t>
      </w:r>
      <w:r w:rsidRPr="00E65DB8">
        <w:rPr>
          <w:rFonts w:ascii="Times New Roman" w:hAnsi="Times New Roman"/>
          <w:b/>
          <w:bCs/>
          <w:szCs w:val="24"/>
        </w:rPr>
        <w:t>Wang, Y</w:t>
      </w:r>
      <w:r w:rsidR="00680E8B" w:rsidRPr="00E65DB8">
        <w:rPr>
          <w:rFonts w:ascii="Times New Roman" w:hAnsi="Times New Roman"/>
          <w:b/>
          <w:bCs/>
          <w:color w:val="222222"/>
          <w:szCs w:val="24"/>
          <w:shd w:val="clear" w:color="auto" w:fill="FFFFFF"/>
          <w:vertAlign w:val="superscript"/>
        </w:rPr>
        <w:t>*</w:t>
      </w:r>
      <w:r w:rsidRPr="00E65DB8">
        <w:rPr>
          <w:rFonts w:ascii="Times New Roman" w:hAnsi="Times New Roman"/>
          <w:szCs w:val="24"/>
        </w:rPr>
        <w:t>. (</w:t>
      </w:r>
      <w:r w:rsidR="003A04AB" w:rsidRPr="00E65DB8">
        <w:rPr>
          <w:rFonts w:ascii="Times New Roman" w:hAnsi="Times New Roman"/>
          <w:szCs w:val="24"/>
        </w:rPr>
        <w:t>2022</w:t>
      </w:r>
      <w:r w:rsidRPr="00E65DB8">
        <w:rPr>
          <w:rFonts w:ascii="Times New Roman" w:hAnsi="Times New Roman"/>
          <w:szCs w:val="24"/>
        </w:rPr>
        <w:t xml:space="preserve">). </w:t>
      </w:r>
      <w:bookmarkStart w:id="26" w:name="OLE_LINK171"/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>Parental burnout and resilience intervention among Chinese parents during the COVID-19 pandemic</w:t>
      </w:r>
      <w:bookmarkEnd w:id="26"/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 xml:space="preserve">. </w:t>
      </w:r>
      <w:r w:rsidRPr="00E65DB8">
        <w:rPr>
          <w:rFonts w:ascii="Times New Roman" w:hAnsi="Times New Roman"/>
          <w:i/>
          <w:iCs/>
          <w:color w:val="auto"/>
          <w:szCs w:val="24"/>
        </w:rPr>
        <w:t>Frontier in Psychology</w:t>
      </w:r>
      <w:r w:rsidR="005E07CC" w:rsidRPr="00E65DB8">
        <w:rPr>
          <w:rFonts w:ascii="Times New Roman" w:hAnsi="Times New Roman"/>
          <w:i/>
          <w:iCs/>
          <w:color w:val="000000" w:themeColor="text1"/>
          <w:szCs w:val="24"/>
        </w:rPr>
        <w:t>, 12,</w:t>
      </w:r>
      <w:r w:rsidR="005E07CC" w:rsidRPr="00E65DB8">
        <w:rPr>
          <w:rFonts w:ascii="Times New Roman" w:hAnsi="Times New Roman"/>
          <w:color w:val="000000" w:themeColor="text1"/>
          <w:szCs w:val="24"/>
        </w:rPr>
        <w:t xml:space="preserve"> 1034520.</w:t>
      </w:r>
      <w:r w:rsidR="005E07CC" w:rsidRPr="00E65DB8">
        <w:rPr>
          <w:rFonts w:ascii="Times New Roman" w:hAnsi="Times New Roman"/>
          <w:i/>
          <w:iCs/>
          <w:color w:val="838383"/>
          <w:szCs w:val="24"/>
        </w:rPr>
        <w:t xml:space="preserve"> </w:t>
      </w:r>
      <w:hyperlink r:id="rId13" w:history="1">
        <w:r w:rsidR="005E07CC" w:rsidRPr="00E65DB8">
          <w:rPr>
            <w:rStyle w:val="Hyperlink"/>
            <w:rFonts w:ascii="Times New Roman" w:eastAsiaTheme="minorEastAsia" w:hAnsi="Times New Roman"/>
            <w:szCs w:val="24"/>
            <w:lang w:eastAsia="zh-TW"/>
          </w:rPr>
          <w:t>https://doi.org/10.3389/fpsyg.2022.1034520</w:t>
        </w:r>
      </w:hyperlink>
      <w:r w:rsidR="0076215B" w:rsidRPr="00E65DB8">
        <w:rPr>
          <w:rStyle w:val="Hyperlink"/>
          <w:rFonts w:ascii="Times New Roman" w:eastAsiaTheme="minorEastAsia" w:hAnsi="Times New Roman"/>
          <w:szCs w:val="24"/>
          <w:u w:val="none"/>
          <w:lang w:eastAsia="zh-TW"/>
        </w:rPr>
        <w:t xml:space="preserve"> </w:t>
      </w:r>
    </w:p>
    <w:p w14:paraId="25F1E3DD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7B4DA686" w14:textId="2718F818" w:rsidR="004C5703" w:rsidRPr="00E65DB8" w:rsidRDefault="004C5703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szCs w:val="24"/>
        </w:rPr>
        <w:t xml:space="preserve">Lau, C., </w:t>
      </w:r>
      <w:r w:rsidRPr="00E65DB8">
        <w:rPr>
          <w:rFonts w:ascii="Times New Roman" w:hAnsi="Times New Roman"/>
          <w:b/>
          <w:bCs/>
          <w:szCs w:val="24"/>
        </w:rPr>
        <w:t>Wang, Y.,</w:t>
      </w:r>
      <w:r w:rsidRPr="00E65DB8">
        <w:rPr>
          <w:rFonts w:ascii="Times New Roman" w:hAnsi="Times New Roman"/>
          <w:szCs w:val="24"/>
        </w:rPr>
        <w:t xml:space="preserve"> Chan, S. W., Chen, E. E., McBride, C., Tse, S. K., ... &amp; </w:t>
      </w:r>
      <w:r w:rsidR="00D56C5D" w:rsidRPr="00E65DB8">
        <w:rPr>
          <w:rFonts w:ascii="Times New Roman" w:hAnsi="Times New Roman"/>
          <w:szCs w:val="24"/>
        </w:rPr>
        <w:t>Rao, N. (2020). Promoting Chinese literacy in south A</w:t>
      </w:r>
      <w:r w:rsidR="00433548" w:rsidRPr="00E65DB8">
        <w:rPr>
          <w:rFonts w:ascii="Times New Roman" w:hAnsi="Times New Roman"/>
          <w:szCs w:val="24"/>
        </w:rPr>
        <w:t>sian preschoolers and their mothers in Hong Kong: an intervention s</w:t>
      </w:r>
      <w:r w:rsidRPr="00E65DB8">
        <w:rPr>
          <w:rFonts w:ascii="Times New Roman" w:hAnsi="Times New Roman"/>
          <w:szCs w:val="24"/>
        </w:rPr>
        <w:t>tudy. </w:t>
      </w:r>
      <w:r w:rsidRPr="00E65DB8">
        <w:rPr>
          <w:rFonts w:ascii="Times New Roman" w:hAnsi="Times New Roman"/>
          <w:i/>
          <w:iCs/>
          <w:color w:val="auto"/>
          <w:szCs w:val="24"/>
        </w:rPr>
        <w:t>Early Education and Development</w:t>
      </w:r>
      <w:r w:rsidRPr="00E65DB8">
        <w:rPr>
          <w:rFonts w:ascii="Times New Roman" w:hAnsi="Times New Roman"/>
          <w:i/>
          <w:iCs/>
          <w:szCs w:val="24"/>
        </w:rPr>
        <w:t>, 31</w:t>
      </w:r>
      <w:r w:rsidRPr="00E65DB8">
        <w:rPr>
          <w:rFonts w:ascii="Times New Roman" w:hAnsi="Times New Roman"/>
          <w:szCs w:val="24"/>
        </w:rPr>
        <w:t>(4), 561-581.</w:t>
      </w:r>
      <w:r w:rsidR="001258AF" w:rsidRPr="00E65DB8">
        <w:rPr>
          <w:rFonts w:ascii="Times New Roman" w:hAnsi="Times New Roman"/>
          <w:szCs w:val="24"/>
        </w:rPr>
        <w:t xml:space="preserve"> </w:t>
      </w:r>
      <w:hyperlink r:id="rId14" w:history="1">
        <w:r w:rsidR="00635E45" w:rsidRPr="00E65DB8">
          <w:rPr>
            <w:rStyle w:val="Hyperlink"/>
            <w:rFonts w:ascii="Times New Roman" w:hAnsi="Times New Roman"/>
            <w:szCs w:val="24"/>
          </w:rPr>
          <w:t>https://doi.org/10.1080/10409289.2019.1690341</w:t>
        </w:r>
      </w:hyperlink>
      <w:r w:rsidR="00635E45" w:rsidRPr="00E65DB8">
        <w:rPr>
          <w:rFonts w:ascii="Times New Roman" w:hAnsi="Times New Roman"/>
          <w:szCs w:val="24"/>
        </w:rPr>
        <w:t xml:space="preserve">. </w:t>
      </w:r>
    </w:p>
    <w:p w14:paraId="75D547B5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0C6275E7" w14:textId="03F27DE6" w:rsidR="00FC6579" w:rsidRPr="00E65DB8" w:rsidRDefault="00FC6579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szCs w:val="24"/>
        </w:rPr>
        <w:t xml:space="preserve">McBride, C., </w:t>
      </w:r>
      <w:r w:rsidRPr="00E65DB8">
        <w:rPr>
          <w:rFonts w:ascii="Times New Roman" w:hAnsi="Times New Roman"/>
          <w:b/>
          <w:bCs/>
          <w:szCs w:val="24"/>
        </w:rPr>
        <w:t>Wang, Y.,</w:t>
      </w:r>
      <w:r w:rsidRPr="00E65DB8">
        <w:rPr>
          <w:rFonts w:ascii="Times New Roman" w:hAnsi="Times New Roman"/>
          <w:szCs w:val="24"/>
        </w:rPr>
        <w:t xml:space="preserve"> &amp; Cheang, L. M. L. (2018). Dyslexia in Chinese. </w:t>
      </w:r>
      <w:r w:rsidRPr="00E65DB8">
        <w:rPr>
          <w:rFonts w:ascii="Times New Roman" w:hAnsi="Times New Roman"/>
          <w:i/>
          <w:iCs/>
          <w:color w:val="auto"/>
          <w:szCs w:val="24"/>
        </w:rPr>
        <w:t>Current Developmental Disorders Reports</w:t>
      </w:r>
      <w:r w:rsidRPr="00E65DB8">
        <w:rPr>
          <w:rFonts w:ascii="Times New Roman" w:hAnsi="Times New Roman"/>
          <w:i/>
          <w:iCs/>
          <w:szCs w:val="24"/>
        </w:rPr>
        <w:t>, 5</w:t>
      </w:r>
      <w:r w:rsidRPr="00E65DB8">
        <w:rPr>
          <w:rFonts w:ascii="Times New Roman" w:hAnsi="Times New Roman"/>
          <w:szCs w:val="24"/>
        </w:rPr>
        <w:t>(4), 217-225.</w:t>
      </w:r>
      <w:r w:rsidR="00635E45" w:rsidRPr="00E65DB8">
        <w:rPr>
          <w:rFonts w:ascii="Times New Roman" w:hAnsi="Times New Roman"/>
          <w:szCs w:val="24"/>
        </w:rPr>
        <w:t xml:space="preserve"> </w:t>
      </w:r>
      <w:hyperlink r:id="rId15" w:history="1">
        <w:r w:rsidR="00635E45" w:rsidRPr="00E65DB8">
          <w:rPr>
            <w:rStyle w:val="Hyperlink"/>
            <w:rFonts w:ascii="Times New Roman" w:hAnsi="Times New Roman"/>
            <w:szCs w:val="24"/>
          </w:rPr>
          <w:t>https://doi.org/10.1007/s40474-018-0149-y</w:t>
        </w:r>
      </w:hyperlink>
      <w:r w:rsidR="00635E45" w:rsidRPr="00E65DB8">
        <w:rPr>
          <w:rFonts w:ascii="Times New Roman" w:hAnsi="Times New Roman"/>
          <w:szCs w:val="24"/>
        </w:rPr>
        <w:t xml:space="preserve">. </w:t>
      </w:r>
    </w:p>
    <w:p w14:paraId="2CB39B8A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17A665D0" w14:textId="5EC402A1" w:rsidR="00DF455C" w:rsidRPr="00E65DB8" w:rsidRDefault="00DF455C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b/>
          <w:bCs/>
          <w:szCs w:val="24"/>
        </w:rPr>
        <w:t>Wang, Y.,</w:t>
      </w:r>
      <w:r w:rsidRPr="00E65DB8">
        <w:rPr>
          <w:rFonts w:ascii="Times New Roman" w:hAnsi="Times New Roman"/>
          <w:szCs w:val="24"/>
        </w:rPr>
        <w:t xml:space="preserve"> McBride, C., Zhou, Y., </w:t>
      </w:r>
      <w:proofErr w:type="spellStart"/>
      <w:r w:rsidRPr="00E65DB8">
        <w:rPr>
          <w:rFonts w:ascii="Times New Roman" w:hAnsi="Times New Roman"/>
          <w:szCs w:val="24"/>
        </w:rPr>
        <w:t>Malatesha</w:t>
      </w:r>
      <w:proofErr w:type="spellEnd"/>
      <w:r w:rsidRPr="00E65DB8">
        <w:rPr>
          <w:rFonts w:ascii="Times New Roman" w:hAnsi="Times New Roman"/>
          <w:szCs w:val="24"/>
        </w:rPr>
        <w:t xml:space="preserve"> Joshi, R., &amp; Farver, J. A. M. (2018). Becoming literate in Chinese: a comparison of native</w:t>
      </w:r>
      <w:r w:rsidR="00635E45" w:rsidRPr="00E65DB8">
        <w:rPr>
          <w:rFonts w:ascii="Times New Roman" w:eastAsia="Calibri" w:hAnsi="Times New Roman"/>
          <w:szCs w:val="24"/>
        </w:rPr>
        <w:t>-</w:t>
      </w:r>
      <w:r w:rsidRPr="00E65DB8">
        <w:rPr>
          <w:rFonts w:ascii="Times New Roman" w:hAnsi="Times New Roman"/>
          <w:szCs w:val="24"/>
        </w:rPr>
        <w:t>speaking and non</w:t>
      </w:r>
      <w:r w:rsidR="00635E45" w:rsidRPr="00E65DB8">
        <w:rPr>
          <w:rFonts w:ascii="Times New Roman" w:eastAsia="Calibri" w:hAnsi="Times New Roman"/>
          <w:szCs w:val="24"/>
        </w:rPr>
        <w:t>-</w:t>
      </w:r>
      <w:r w:rsidRPr="00E65DB8">
        <w:rPr>
          <w:rFonts w:ascii="Times New Roman" w:hAnsi="Times New Roman"/>
          <w:szCs w:val="24"/>
        </w:rPr>
        <w:t>native</w:t>
      </w:r>
      <w:r w:rsidRPr="00E65DB8">
        <w:rPr>
          <w:rFonts w:ascii="Times New Roman" w:eastAsia="Calibri" w:hAnsi="Times New Roman"/>
          <w:szCs w:val="24"/>
        </w:rPr>
        <w:t>‐</w:t>
      </w:r>
      <w:r w:rsidRPr="00E65DB8">
        <w:rPr>
          <w:rFonts w:ascii="Times New Roman" w:hAnsi="Times New Roman"/>
          <w:szCs w:val="24"/>
        </w:rPr>
        <w:t>speaking children. </w:t>
      </w:r>
      <w:r w:rsidRPr="00E65DB8">
        <w:rPr>
          <w:rFonts w:ascii="Times New Roman" w:hAnsi="Times New Roman"/>
          <w:i/>
          <w:iCs/>
          <w:color w:val="auto"/>
          <w:szCs w:val="24"/>
        </w:rPr>
        <w:t>Journal of Research in Reading</w:t>
      </w:r>
      <w:r w:rsidRPr="00E65DB8">
        <w:rPr>
          <w:rFonts w:ascii="Times New Roman" w:hAnsi="Times New Roman"/>
          <w:szCs w:val="24"/>
        </w:rPr>
        <w:t>, </w:t>
      </w:r>
      <w:r w:rsidRPr="00E65DB8">
        <w:rPr>
          <w:rFonts w:ascii="Times New Roman" w:hAnsi="Times New Roman"/>
          <w:i/>
          <w:iCs/>
          <w:szCs w:val="24"/>
        </w:rPr>
        <w:t>41</w:t>
      </w:r>
      <w:r w:rsidR="00635E45" w:rsidRPr="00E65DB8">
        <w:rPr>
          <w:rFonts w:ascii="Times New Roman" w:hAnsi="Times New Roman"/>
          <w:szCs w:val="24"/>
        </w:rPr>
        <w:t xml:space="preserve">(3), 511-524. </w:t>
      </w:r>
      <w:hyperlink r:id="rId16" w:history="1">
        <w:r w:rsidR="00635E45" w:rsidRPr="00E65DB8">
          <w:rPr>
            <w:rStyle w:val="Hyperlink"/>
            <w:rFonts w:ascii="Times New Roman" w:hAnsi="Times New Roman"/>
            <w:szCs w:val="24"/>
          </w:rPr>
          <w:t>http://doi.org/10.1111/1467-9817.12122</w:t>
        </w:r>
      </w:hyperlink>
      <w:r w:rsidR="00635E45" w:rsidRPr="00E65DB8">
        <w:rPr>
          <w:rFonts w:ascii="Times New Roman" w:hAnsi="Times New Roman"/>
          <w:szCs w:val="24"/>
        </w:rPr>
        <w:t xml:space="preserve">. </w:t>
      </w:r>
    </w:p>
    <w:bookmarkEnd w:id="5"/>
    <w:p w14:paraId="3D570EC4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21F1BDCE" w14:textId="70277ACB" w:rsidR="00F67F1A" w:rsidRPr="00E65DB8" w:rsidRDefault="00F67F1A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szCs w:val="24"/>
        </w:rPr>
        <w:lastRenderedPageBreak/>
        <w:t xml:space="preserve">Zhou, Y., McBride, C., Leung, J. S. M., </w:t>
      </w:r>
      <w:r w:rsidRPr="00E65DB8">
        <w:rPr>
          <w:rFonts w:ascii="Times New Roman" w:hAnsi="Times New Roman"/>
          <w:b/>
          <w:szCs w:val="24"/>
        </w:rPr>
        <w:t>Wang, Y</w:t>
      </w:r>
      <w:r w:rsidRPr="00E65DB8">
        <w:rPr>
          <w:rFonts w:ascii="Times New Roman" w:hAnsi="Times New Roman"/>
          <w:szCs w:val="24"/>
        </w:rPr>
        <w:t>., Joshi, M., &amp; Farver, J. (2018). Chinese and English reading-related skills in L1 and L2 Chinese-speaking children in Hong Kong. </w:t>
      </w:r>
      <w:r w:rsidRPr="00E65DB8">
        <w:rPr>
          <w:rFonts w:ascii="Times New Roman" w:hAnsi="Times New Roman"/>
          <w:i/>
          <w:color w:val="auto"/>
          <w:szCs w:val="24"/>
        </w:rPr>
        <w:t>Language, Cognition and Neuroscience</w:t>
      </w:r>
      <w:r w:rsidRPr="00E65DB8">
        <w:rPr>
          <w:rFonts w:ascii="Times New Roman" w:hAnsi="Times New Roman"/>
          <w:i/>
          <w:color w:val="000000" w:themeColor="text1"/>
          <w:szCs w:val="24"/>
        </w:rPr>
        <w:t>,</w:t>
      </w:r>
      <w:r w:rsidR="003437CB" w:rsidRPr="00E65DB8">
        <w:rPr>
          <w:rFonts w:ascii="Times New Roman" w:hAnsi="Times New Roman"/>
          <w:i/>
          <w:color w:val="7F7F7F" w:themeColor="text1" w:themeTint="80"/>
          <w:szCs w:val="24"/>
        </w:rPr>
        <w:t xml:space="preserve"> </w:t>
      </w:r>
      <w:r w:rsidRPr="00E65DB8">
        <w:rPr>
          <w:rFonts w:ascii="Times New Roman" w:hAnsi="Times New Roman"/>
          <w:i/>
          <w:szCs w:val="24"/>
        </w:rPr>
        <w:t>33</w:t>
      </w:r>
      <w:r w:rsidRPr="00E65DB8">
        <w:rPr>
          <w:rFonts w:ascii="Times New Roman" w:hAnsi="Times New Roman"/>
          <w:iCs/>
          <w:szCs w:val="24"/>
        </w:rPr>
        <w:t>(3)</w:t>
      </w:r>
      <w:r w:rsidR="003437CB" w:rsidRPr="00E65DB8">
        <w:rPr>
          <w:rFonts w:ascii="Times New Roman" w:hAnsi="Times New Roman"/>
          <w:iCs/>
          <w:szCs w:val="24"/>
        </w:rPr>
        <w:t>,</w:t>
      </w:r>
      <w:r w:rsidRPr="00E65DB8">
        <w:rPr>
          <w:rFonts w:ascii="Times New Roman" w:hAnsi="Times New Roman"/>
          <w:szCs w:val="24"/>
        </w:rPr>
        <w:t xml:space="preserve"> 1-13.</w:t>
      </w:r>
      <w:r w:rsidR="00652C2A" w:rsidRPr="00E65DB8">
        <w:rPr>
          <w:rFonts w:ascii="Times New Roman" w:hAnsi="Times New Roman"/>
          <w:szCs w:val="24"/>
        </w:rPr>
        <w:t xml:space="preserve"> </w:t>
      </w:r>
      <w:hyperlink r:id="rId17" w:history="1">
        <w:r w:rsidR="00652C2A" w:rsidRPr="00E65DB8">
          <w:rPr>
            <w:rStyle w:val="Hyperlink"/>
            <w:rFonts w:ascii="Times New Roman" w:hAnsi="Times New Roman"/>
            <w:szCs w:val="24"/>
          </w:rPr>
          <w:t>https://doi.org/10.1080/23273798.2017.1342848</w:t>
        </w:r>
      </w:hyperlink>
      <w:r w:rsidR="00652C2A" w:rsidRPr="00E65DB8">
        <w:rPr>
          <w:rFonts w:ascii="Times New Roman" w:hAnsi="Times New Roman"/>
          <w:szCs w:val="24"/>
        </w:rPr>
        <w:t xml:space="preserve">. </w:t>
      </w:r>
    </w:p>
    <w:p w14:paraId="5D4DD3B6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57679096" w14:textId="53571434" w:rsidR="00652C2A" w:rsidRPr="00E65DB8" w:rsidRDefault="00DF455C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b/>
          <w:szCs w:val="24"/>
        </w:rPr>
        <w:t>Wang, Y.,</w:t>
      </w:r>
      <w:r w:rsidRPr="00E65DB8">
        <w:rPr>
          <w:rFonts w:ascii="Times New Roman" w:hAnsi="Times New Roman"/>
          <w:szCs w:val="24"/>
        </w:rPr>
        <w:t xml:space="preserve"> &amp;</w:t>
      </w:r>
      <w:r w:rsidR="00E251ED" w:rsidRPr="00E65DB8">
        <w:rPr>
          <w:rFonts w:ascii="Times New Roman" w:hAnsi="Times New Roman"/>
          <w:szCs w:val="24"/>
        </w:rPr>
        <w:t xml:space="preserve"> McBride, C. (2017). Beyond copying: A comparison of multi-component interventions on Chinese early literacy s</w:t>
      </w:r>
      <w:r w:rsidRPr="00E65DB8">
        <w:rPr>
          <w:rFonts w:ascii="Times New Roman" w:hAnsi="Times New Roman"/>
          <w:szCs w:val="24"/>
        </w:rPr>
        <w:t xml:space="preserve">kills. </w:t>
      </w:r>
      <w:r w:rsidRPr="00E65DB8">
        <w:rPr>
          <w:rFonts w:ascii="Times New Roman" w:hAnsi="Times New Roman"/>
          <w:i/>
          <w:iCs/>
          <w:color w:val="auto"/>
          <w:szCs w:val="24"/>
        </w:rPr>
        <w:t>International Journal of Behavioral Development</w:t>
      </w:r>
      <w:r w:rsidRPr="00E65DB8">
        <w:rPr>
          <w:rFonts w:ascii="Times New Roman" w:hAnsi="Times New Roman"/>
          <w:i/>
          <w:iCs/>
          <w:color w:val="000000" w:themeColor="text1"/>
          <w:szCs w:val="24"/>
        </w:rPr>
        <w:t>, 41</w:t>
      </w:r>
      <w:r w:rsidR="00652C2A" w:rsidRPr="00E65DB8">
        <w:rPr>
          <w:rFonts w:ascii="Times New Roman" w:hAnsi="Times New Roman"/>
          <w:color w:val="000000" w:themeColor="text1"/>
          <w:szCs w:val="24"/>
        </w:rPr>
        <w:t>(3): 389-</w:t>
      </w:r>
      <w:r w:rsidRPr="00E65DB8">
        <w:rPr>
          <w:rFonts w:ascii="Times New Roman" w:hAnsi="Times New Roman"/>
          <w:color w:val="000000" w:themeColor="text1"/>
          <w:szCs w:val="24"/>
        </w:rPr>
        <w:t>390</w:t>
      </w:r>
      <w:r w:rsidR="00652C2A" w:rsidRPr="00E65DB8">
        <w:rPr>
          <w:rFonts w:ascii="Times New Roman" w:hAnsi="Times New Roman"/>
          <w:i/>
          <w:iCs/>
          <w:color w:val="auto"/>
          <w:szCs w:val="24"/>
        </w:rPr>
        <w:t xml:space="preserve">. </w:t>
      </w:r>
      <w:hyperlink r:id="rId18" w:history="1">
        <w:r w:rsidR="00652C2A" w:rsidRPr="00E65DB8">
          <w:rPr>
            <w:rStyle w:val="Hyperlink"/>
            <w:rFonts w:ascii="Times New Roman" w:hAnsi="Times New Roman"/>
            <w:szCs w:val="24"/>
          </w:rPr>
          <w:t>https://doi.org/10.1177/0165025416637212</w:t>
        </w:r>
      </w:hyperlink>
      <w:r w:rsidR="00652C2A" w:rsidRPr="00E65DB8">
        <w:rPr>
          <w:rFonts w:ascii="Times New Roman" w:hAnsi="Times New Roman"/>
          <w:szCs w:val="24"/>
        </w:rPr>
        <w:t xml:space="preserve">. </w:t>
      </w:r>
    </w:p>
    <w:p w14:paraId="7D0A5116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554EA7FC" w14:textId="4EAEE61B" w:rsidR="004C5703" w:rsidRPr="00E65DB8" w:rsidRDefault="00F67F1A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szCs w:val="24"/>
        </w:rPr>
        <w:t xml:space="preserve">Li, T., </w:t>
      </w:r>
      <w:r w:rsidRPr="00E65DB8">
        <w:rPr>
          <w:rFonts w:ascii="Times New Roman" w:hAnsi="Times New Roman"/>
          <w:b/>
          <w:szCs w:val="24"/>
        </w:rPr>
        <w:t>Wang, Y</w:t>
      </w:r>
      <w:r w:rsidRPr="00E65DB8">
        <w:rPr>
          <w:rFonts w:ascii="Times New Roman" w:hAnsi="Times New Roman"/>
          <w:szCs w:val="24"/>
        </w:rPr>
        <w:t>., X., Tong., &amp; McBri</w:t>
      </w:r>
      <w:r w:rsidR="00E251ED" w:rsidRPr="00E65DB8">
        <w:rPr>
          <w:rFonts w:ascii="Times New Roman" w:hAnsi="Times New Roman"/>
          <w:szCs w:val="24"/>
        </w:rPr>
        <w:t>de, C. (2017). A Developmental study of Chinese children’s word and character r</w:t>
      </w:r>
      <w:r w:rsidRPr="00E65DB8">
        <w:rPr>
          <w:rFonts w:ascii="Times New Roman" w:hAnsi="Times New Roman"/>
          <w:szCs w:val="24"/>
        </w:rPr>
        <w:t xml:space="preserve">eading. </w:t>
      </w:r>
      <w:r w:rsidRPr="00E65DB8">
        <w:rPr>
          <w:rFonts w:ascii="Times New Roman" w:hAnsi="Times New Roman"/>
          <w:i/>
          <w:iCs/>
          <w:color w:val="auto"/>
          <w:szCs w:val="24"/>
        </w:rPr>
        <w:t>Journal of Psycholinguistic Research</w:t>
      </w:r>
      <w:r w:rsidRPr="00E65DB8">
        <w:rPr>
          <w:rFonts w:ascii="Times New Roman" w:hAnsi="Times New Roman"/>
          <w:i/>
          <w:iCs/>
          <w:color w:val="000000" w:themeColor="text1"/>
          <w:szCs w:val="24"/>
        </w:rPr>
        <w:t>, 46</w:t>
      </w:r>
      <w:r w:rsidRPr="00E65DB8">
        <w:rPr>
          <w:rFonts w:ascii="Times New Roman" w:hAnsi="Times New Roman"/>
          <w:color w:val="000000" w:themeColor="text1"/>
          <w:szCs w:val="24"/>
        </w:rPr>
        <w:t>(1): 141-155.</w:t>
      </w:r>
      <w:r w:rsidRPr="00E65DB8">
        <w:rPr>
          <w:rFonts w:ascii="Times New Roman" w:hAnsi="Times New Roman"/>
          <w:szCs w:val="24"/>
        </w:rPr>
        <w:t xml:space="preserve"> </w:t>
      </w:r>
      <w:hyperlink r:id="rId19" w:history="1">
        <w:r w:rsidR="008A6B4F" w:rsidRPr="00E65DB8">
          <w:rPr>
            <w:rStyle w:val="Hyperlink"/>
            <w:rFonts w:ascii="Times New Roman" w:hAnsi="Times New Roman"/>
            <w:szCs w:val="24"/>
          </w:rPr>
          <w:t>https://doi.org/10.1007/s10936-016-9429-z</w:t>
        </w:r>
      </w:hyperlink>
      <w:r w:rsidR="008A6B4F" w:rsidRPr="00E65DB8">
        <w:rPr>
          <w:rFonts w:ascii="Times New Roman" w:hAnsi="Times New Roman"/>
          <w:szCs w:val="24"/>
        </w:rPr>
        <w:t xml:space="preserve">. </w:t>
      </w:r>
    </w:p>
    <w:p w14:paraId="02160CB2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3BFD1257" w14:textId="26BE8422" w:rsidR="00F67F1A" w:rsidRPr="00E65DB8" w:rsidRDefault="00C705AD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b/>
          <w:bCs/>
          <w:szCs w:val="24"/>
        </w:rPr>
        <w:t xml:space="preserve">Wang, Y., </w:t>
      </w:r>
      <w:r w:rsidRPr="00E65DB8">
        <w:rPr>
          <w:rFonts w:ascii="Times New Roman" w:hAnsi="Times New Roman"/>
          <w:szCs w:val="24"/>
        </w:rPr>
        <w:t>&amp; McBride, C. (2016). Character reading and word reading in Chinese: Unique correlates for Chinese kindergarteners. </w:t>
      </w:r>
      <w:r w:rsidRPr="00E65DB8">
        <w:rPr>
          <w:rFonts w:ascii="Times New Roman" w:hAnsi="Times New Roman"/>
          <w:i/>
          <w:iCs/>
          <w:color w:val="auto"/>
          <w:szCs w:val="24"/>
        </w:rPr>
        <w:t>Applied Psycholinguistics</w:t>
      </w:r>
      <w:r w:rsidRPr="00E65DB8">
        <w:rPr>
          <w:rFonts w:ascii="Times New Roman" w:hAnsi="Times New Roman"/>
          <w:i/>
          <w:iCs/>
          <w:szCs w:val="24"/>
        </w:rPr>
        <w:t>, 37</w:t>
      </w:r>
      <w:r w:rsidRPr="00E65DB8">
        <w:rPr>
          <w:rFonts w:ascii="Times New Roman" w:hAnsi="Times New Roman"/>
          <w:szCs w:val="24"/>
        </w:rPr>
        <w:t xml:space="preserve">(2), 371-386. </w:t>
      </w:r>
      <w:hyperlink r:id="rId20" w:history="1">
        <w:r w:rsidR="0010342D" w:rsidRPr="00E65DB8">
          <w:rPr>
            <w:rStyle w:val="Hyperlink"/>
            <w:rFonts w:ascii="Times New Roman" w:hAnsi="Times New Roman"/>
            <w:szCs w:val="24"/>
          </w:rPr>
          <w:t>https://doi.org/10.1017/S014271641500003X</w:t>
        </w:r>
      </w:hyperlink>
      <w:r w:rsidR="0010342D" w:rsidRPr="00E65DB8">
        <w:rPr>
          <w:rFonts w:ascii="Times New Roman" w:hAnsi="Times New Roman"/>
          <w:szCs w:val="24"/>
        </w:rPr>
        <w:t xml:space="preserve">. </w:t>
      </w:r>
    </w:p>
    <w:p w14:paraId="5B3CE44B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76B558C3" w14:textId="281BE828" w:rsidR="00F67F1A" w:rsidRPr="00E65DB8" w:rsidRDefault="00F67F1A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szCs w:val="24"/>
        </w:rPr>
        <w:t xml:space="preserve">Liu, D., Chen, X., &amp; </w:t>
      </w:r>
      <w:r w:rsidRPr="00E65DB8">
        <w:rPr>
          <w:rFonts w:ascii="Times New Roman" w:hAnsi="Times New Roman"/>
          <w:b/>
          <w:szCs w:val="24"/>
        </w:rPr>
        <w:t>Wang, Y.</w:t>
      </w:r>
      <w:r w:rsidR="00E251ED" w:rsidRPr="00E65DB8">
        <w:rPr>
          <w:rFonts w:ascii="Times New Roman" w:hAnsi="Times New Roman"/>
          <w:szCs w:val="24"/>
        </w:rPr>
        <w:t xml:space="preserve"> (2016). The impact of v</w:t>
      </w:r>
      <w:r w:rsidRPr="00E65DB8">
        <w:rPr>
          <w:rFonts w:ascii="Times New Roman" w:hAnsi="Times New Roman"/>
          <w:szCs w:val="24"/>
        </w:rPr>
        <w:t xml:space="preserve">isual-spatial </w:t>
      </w:r>
      <w:r w:rsidR="00E251ED" w:rsidRPr="00E65DB8">
        <w:rPr>
          <w:rFonts w:ascii="Times New Roman" w:hAnsi="Times New Roman"/>
          <w:szCs w:val="24"/>
        </w:rPr>
        <w:t>attention on reading and spelling in Chinese c</w:t>
      </w:r>
      <w:r w:rsidRPr="00E65DB8">
        <w:rPr>
          <w:rFonts w:ascii="Times New Roman" w:hAnsi="Times New Roman"/>
          <w:szCs w:val="24"/>
        </w:rPr>
        <w:t>hildren.</w:t>
      </w:r>
      <w:r w:rsidRPr="00E65DB8">
        <w:rPr>
          <w:rFonts w:ascii="Times New Roman" w:hAnsi="Times New Roman"/>
          <w:color w:val="333666"/>
          <w:szCs w:val="24"/>
        </w:rPr>
        <w:t xml:space="preserve"> </w:t>
      </w:r>
      <w:r w:rsidR="006F003E" w:rsidRPr="00E65DB8">
        <w:rPr>
          <w:rFonts w:ascii="Times New Roman" w:hAnsi="Times New Roman"/>
          <w:i/>
          <w:iCs/>
          <w:color w:val="auto"/>
          <w:szCs w:val="24"/>
        </w:rPr>
        <w:t>Reading and Writing</w:t>
      </w:r>
      <w:r w:rsidR="00465A9A" w:rsidRPr="00E65DB8">
        <w:rPr>
          <w:rFonts w:ascii="Times New Roman" w:hAnsi="Times New Roman"/>
          <w:i/>
          <w:iCs/>
          <w:color w:val="000000" w:themeColor="text1"/>
          <w:szCs w:val="24"/>
        </w:rPr>
        <w:t>, 29</w:t>
      </w:r>
      <w:r w:rsidR="00465A9A" w:rsidRPr="00E65DB8">
        <w:rPr>
          <w:rFonts w:ascii="Times New Roman" w:hAnsi="Times New Roman"/>
          <w:color w:val="000000" w:themeColor="text1"/>
          <w:szCs w:val="24"/>
        </w:rPr>
        <w:t>(7), 1435-1447.</w:t>
      </w:r>
      <w:r w:rsidR="009C2915" w:rsidRPr="00E65DB8">
        <w:rPr>
          <w:rFonts w:ascii="Times New Roman" w:hAnsi="Times New Roman"/>
          <w:szCs w:val="24"/>
        </w:rPr>
        <w:t xml:space="preserve"> </w:t>
      </w:r>
      <w:hyperlink r:id="rId21" w:history="1">
        <w:r w:rsidR="009C2915" w:rsidRPr="00E65DB8">
          <w:rPr>
            <w:rStyle w:val="Hyperlink"/>
            <w:rFonts w:ascii="Times New Roman" w:hAnsi="Times New Roman"/>
            <w:szCs w:val="24"/>
          </w:rPr>
          <w:t>https://doi.org/10.1007/s11145-016-9644-x</w:t>
        </w:r>
      </w:hyperlink>
      <w:r w:rsidR="009C2915" w:rsidRPr="00E65DB8">
        <w:rPr>
          <w:rFonts w:ascii="Times New Roman" w:hAnsi="Times New Roman"/>
          <w:szCs w:val="24"/>
        </w:rPr>
        <w:t xml:space="preserve">. </w:t>
      </w:r>
    </w:p>
    <w:p w14:paraId="6C35435D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092BE329" w14:textId="58C2A5B7" w:rsidR="00DF455C" w:rsidRPr="00E65DB8" w:rsidRDefault="00DF455C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Style w:val="Hyperlink"/>
          <w:rFonts w:ascii="Times New Roman" w:eastAsiaTheme="minorEastAsia" w:hAnsi="Times New Roman"/>
          <w:color w:val="auto"/>
          <w:szCs w:val="24"/>
          <w:lang w:eastAsia="zh-TW"/>
        </w:rPr>
      </w:pPr>
      <w:r w:rsidRPr="00E65DB8">
        <w:rPr>
          <w:rFonts w:ascii="Times New Roman" w:hAnsi="Times New Roman"/>
          <w:b/>
          <w:szCs w:val="24"/>
        </w:rPr>
        <w:t>Wang, Y.,</w:t>
      </w:r>
      <w:r w:rsidRPr="00E65DB8">
        <w:rPr>
          <w:rFonts w:ascii="Times New Roman" w:hAnsi="Times New Roman"/>
          <w:szCs w:val="24"/>
        </w:rPr>
        <w:t xml:space="preserve"> Yin, L.</w:t>
      </w:r>
      <w:r w:rsidR="00E251ED" w:rsidRPr="00E65DB8">
        <w:rPr>
          <w:rFonts w:ascii="Times New Roman" w:hAnsi="Times New Roman"/>
          <w:szCs w:val="24"/>
        </w:rPr>
        <w:t>, &amp; McBride, C. (2015). Unique predictors of early reading and writing: A one-year longitudinal study of Chinese k</w:t>
      </w:r>
      <w:r w:rsidRPr="00E65DB8">
        <w:rPr>
          <w:rFonts w:ascii="Times New Roman" w:hAnsi="Times New Roman"/>
          <w:szCs w:val="24"/>
        </w:rPr>
        <w:t>indergarteners. </w:t>
      </w:r>
      <w:r w:rsidRPr="00E65DB8">
        <w:rPr>
          <w:rFonts w:ascii="Times New Roman" w:hAnsi="Times New Roman"/>
          <w:i/>
          <w:iCs/>
          <w:color w:val="auto"/>
          <w:szCs w:val="24"/>
        </w:rPr>
        <w:t>Early Childhood Research Quarterly</w:t>
      </w:r>
      <w:r w:rsidRPr="00E65DB8">
        <w:rPr>
          <w:rFonts w:ascii="Times New Roman" w:hAnsi="Times New Roman"/>
          <w:i/>
          <w:iCs/>
          <w:color w:val="000000" w:themeColor="text1"/>
          <w:szCs w:val="24"/>
        </w:rPr>
        <w:t xml:space="preserve">, 32, </w:t>
      </w:r>
      <w:r w:rsidRPr="00E65DB8">
        <w:rPr>
          <w:rFonts w:ascii="Times New Roman" w:hAnsi="Times New Roman"/>
          <w:iCs/>
          <w:color w:val="000000" w:themeColor="text1"/>
          <w:szCs w:val="24"/>
        </w:rPr>
        <w:t>51-59</w:t>
      </w:r>
      <w:r w:rsidR="00B64737" w:rsidRPr="00E65DB8">
        <w:rPr>
          <w:rFonts w:ascii="Times New Roman" w:hAnsi="Times New Roman"/>
          <w:i/>
          <w:iCs/>
          <w:color w:val="auto"/>
          <w:szCs w:val="24"/>
        </w:rPr>
        <w:t xml:space="preserve">. </w:t>
      </w:r>
      <w:hyperlink r:id="rId22" w:tgtFrame="_blank" w:tooltip="Persistent link using digital object identifier" w:history="1">
        <w:r w:rsidR="009C2915" w:rsidRPr="00E65DB8">
          <w:rPr>
            <w:rStyle w:val="Hyperlink"/>
            <w:rFonts w:ascii="Times New Roman" w:hAnsi="Times New Roman"/>
            <w:szCs w:val="24"/>
          </w:rPr>
          <w:t>https://doi.org/10.1016/j.ecresq.2015.02.004</w:t>
        </w:r>
      </w:hyperlink>
      <w:r w:rsidR="00B64737" w:rsidRPr="00E65DB8">
        <w:rPr>
          <w:rStyle w:val="Hyperlink"/>
          <w:rFonts w:ascii="Times New Roman" w:hAnsi="Times New Roman"/>
          <w:szCs w:val="24"/>
        </w:rPr>
        <w:t xml:space="preserve">. </w:t>
      </w:r>
    </w:p>
    <w:p w14:paraId="39343A34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Style w:val="Hyperlink"/>
          <w:rFonts w:ascii="Times New Roman" w:eastAsiaTheme="minorEastAsia" w:hAnsi="Times New Roman"/>
          <w:color w:val="auto"/>
          <w:szCs w:val="24"/>
          <w:lang w:eastAsia="zh-TW"/>
        </w:rPr>
      </w:pPr>
    </w:p>
    <w:p w14:paraId="261B23C8" w14:textId="6C547845" w:rsidR="00F67F1A" w:rsidRPr="00E65DB8" w:rsidRDefault="00F67F1A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Style w:val="Hyperlink"/>
          <w:rFonts w:ascii="Times New Roman" w:eastAsiaTheme="minorEastAsia" w:hAnsi="Times New Roman"/>
          <w:color w:val="auto"/>
          <w:szCs w:val="24"/>
          <w:lang w:eastAsia="zh-TW"/>
        </w:rPr>
      </w:pPr>
      <w:r w:rsidRPr="00E65DB8">
        <w:rPr>
          <w:rFonts w:ascii="Times New Roman" w:hAnsi="Times New Roman"/>
          <w:szCs w:val="24"/>
        </w:rPr>
        <w:t xml:space="preserve">McBride, C., &amp; </w:t>
      </w:r>
      <w:r w:rsidRPr="00E65DB8">
        <w:rPr>
          <w:rFonts w:ascii="Times New Roman" w:hAnsi="Times New Roman"/>
          <w:b/>
          <w:szCs w:val="24"/>
        </w:rPr>
        <w:t>Wang, Y.</w:t>
      </w:r>
      <w:r w:rsidRPr="00E65DB8">
        <w:rPr>
          <w:rFonts w:ascii="Times New Roman" w:hAnsi="Times New Roman"/>
          <w:szCs w:val="24"/>
        </w:rPr>
        <w:t xml:space="preserve"> (</w:t>
      </w:r>
      <w:r w:rsidRPr="00E65DB8">
        <w:rPr>
          <w:rFonts w:ascii="Times New Roman" w:eastAsia="SimSun" w:hAnsi="Times New Roman"/>
          <w:szCs w:val="24"/>
          <w:lang w:eastAsia="zh-CN"/>
        </w:rPr>
        <w:t>2015</w:t>
      </w:r>
      <w:r w:rsidR="004B556B" w:rsidRPr="00E65DB8">
        <w:rPr>
          <w:rFonts w:ascii="Times New Roman" w:hAnsi="Times New Roman"/>
          <w:szCs w:val="24"/>
        </w:rPr>
        <w:t>). Learning to read Chinese: universal and unique cognitive c</w:t>
      </w:r>
      <w:r w:rsidRPr="00E65DB8">
        <w:rPr>
          <w:rFonts w:ascii="Times New Roman" w:hAnsi="Times New Roman"/>
          <w:szCs w:val="24"/>
        </w:rPr>
        <w:t xml:space="preserve">ores. </w:t>
      </w:r>
      <w:r w:rsidRPr="00E65DB8">
        <w:rPr>
          <w:rFonts w:ascii="Times New Roman" w:hAnsi="Times New Roman"/>
          <w:i/>
          <w:iCs/>
          <w:color w:val="auto"/>
          <w:szCs w:val="24"/>
        </w:rPr>
        <w:t>Child Development Perspectives</w:t>
      </w:r>
      <w:r w:rsidRPr="00E65DB8">
        <w:rPr>
          <w:rFonts w:ascii="Times New Roman" w:hAnsi="Times New Roman"/>
          <w:i/>
          <w:iCs/>
          <w:color w:val="000000" w:themeColor="text1"/>
          <w:szCs w:val="24"/>
        </w:rPr>
        <w:t>, 9</w:t>
      </w:r>
      <w:r w:rsidRPr="00E65DB8">
        <w:rPr>
          <w:rFonts w:ascii="Times New Roman" w:hAnsi="Times New Roman"/>
          <w:iCs/>
          <w:color w:val="000000" w:themeColor="text1"/>
          <w:szCs w:val="24"/>
        </w:rPr>
        <w:t>(3), 196-200.</w:t>
      </w:r>
      <w:r w:rsidR="00B42B6F" w:rsidRPr="00E65DB8">
        <w:rPr>
          <w:rFonts w:ascii="Times New Roman" w:hAnsi="Times New Roman"/>
          <w:i/>
          <w:iCs/>
          <w:color w:val="000000" w:themeColor="text1"/>
          <w:szCs w:val="24"/>
        </w:rPr>
        <w:t xml:space="preserve"> </w:t>
      </w:r>
      <w:hyperlink r:id="rId23" w:history="1">
        <w:r w:rsidR="00B42B6F" w:rsidRPr="00E65DB8">
          <w:rPr>
            <w:rStyle w:val="Hyperlink"/>
            <w:rFonts w:ascii="Times New Roman" w:hAnsi="Times New Roman"/>
            <w:szCs w:val="24"/>
          </w:rPr>
          <w:t>https://doi.org/10.1111/cdep.12132</w:t>
        </w:r>
      </w:hyperlink>
      <w:r w:rsidR="00B42B6F" w:rsidRPr="00E65DB8">
        <w:rPr>
          <w:rStyle w:val="Hyperlink"/>
          <w:rFonts w:ascii="Times New Roman" w:hAnsi="Times New Roman"/>
          <w:szCs w:val="24"/>
        </w:rPr>
        <w:t xml:space="preserve">. </w:t>
      </w:r>
    </w:p>
    <w:p w14:paraId="435D0571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Style w:val="Hyperlink"/>
          <w:rFonts w:ascii="Times New Roman" w:eastAsiaTheme="minorEastAsia" w:hAnsi="Times New Roman"/>
          <w:color w:val="auto"/>
          <w:szCs w:val="24"/>
          <w:lang w:eastAsia="zh-TW"/>
        </w:rPr>
      </w:pPr>
    </w:p>
    <w:p w14:paraId="63EEB69A" w14:textId="72A09803" w:rsidR="00F67F1A" w:rsidRPr="00E65DB8" w:rsidRDefault="00F67F1A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b/>
          <w:bCs/>
          <w:szCs w:val="24"/>
        </w:rPr>
        <w:t xml:space="preserve">Wang, Y., </w:t>
      </w:r>
      <w:r w:rsidRPr="00E65DB8">
        <w:rPr>
          <w:rFonts w:ascii="Times New Roman" w:hAnsi="Times New Roman"/>
          <w:szCs w:val="24"/>
        </w:rPr>
        <w:t>&amp; McBride, C., Chan, S. (201</w:t>
      </w:r>
      <w:r w:rsidR="00DF455C" w:rsidRPr="00E65DB8">
        <w:rPr>
          <w:rFonts w:ascii="Times New Roman" w:hAnsi="Times New Roman"/>
          <w:szCs w:val="24"/>
        </w:rPr>
        <w:t>4</w:t>
      </w:r>
      <w:r w:rsidR="004B556B" w:rsidRPr="00E65DB8">
        <w:rPr>
          <w:rFonts w:ascii="Times New Roman" w:hAnsi="Times New Roman"/>
          <w:szCs w:val="24"/>
        </w:rPr>
        <w:t>). Correlates of Chinese kindergarteners' word reading and writing: The unique role of copying s</w:t>
      </w:r>
      <w:r w:rsidRPr="00E65DB8">
        <w:rPr>
          <w:rFonts w:ascii="Times New Roman" w:hAnsi="Times New Roman"/>
          <w:szCs w:val="24"/>
        </w:rPr>
        <w:t xml:space="preserve">kills? </w:t>
      </w:r>
      <w:r w:rsidRPr="00E65DB8">
        <w:rPr>
          <w:rFonts w:ascii="Times New Roman" w:hAnsi="Times New Roman"/>
          <w:i/>
          <w:iCs/>
          <w:color w:val="auto"/>
          <w:szCs w:val="24"/>
        </w:rPr>
        <w:t>Reading and Writing</w:t>
      </w:r>
      <w:r w:rsidRPr="00E65DB8">
        <w:rPr>
          <w:rFonts w:ascii="Times New Roman" w:hAnsi="Times New Roman"/>
          <w:i/>
          <w:iCs/>
          <w:color w:val="000000" w:themeColor="text1"/>
          <w:szCs w:val="24"/>
        </w:rPr>
        <w:t>, 27</w:t>
      </w:r>
      <w:r w:rsidRPr="00E65DB8">
        <w:rPr>
          <w:rFonts w:ascii="Times New Roman" w:hAnsi="Times New Roman"/>
          <w:iCs/>
          <w:color w:val="000000" w:themeColor="text1"/>
          <w:szCs w:val="24"/>
        </w:rPr>
        <w:t>(7),</w:t>
      </w:r>
      <w:r w:rsidRPr="00E65DB8">
        <w:rPr>
          <w:rFonts w:ascii="Times New Roman" w:hAnsi="Times New Roman"/>
          <w:b/>
          <w:bCs/>
          <w:color w:val="000000" w:themeColor="text1"/>
          <w:szCs w:val="24"/>
          <w:shd w:val="clear" w:color="auto" w:fill="FFFFFF"/>
        </w:rPr>
        <w:t xml:space="preserve"> </w:t>
      </w:r>
      <w:r w:rsidRPr="00E65DB8">
        <w:rPr>
          <w:rFonts w:ascii="Times New Roman" w:hAnsi="Times New Roman"/>
          <w:iCs/>
          <w:color w:val="000000" w:themeColor="text1"/>
          <w:szCs w:val="24"/>
        </w:rPr>
        <w:t xml:space="preserve">1281-1302. </w:t>
      </w:r>
      <w:hyperlink r:id="rId24" w:history="1">
        <w:r w:rsidR="00610A16" w:rsidRPr="00E65DB8">
          <w:rPr>
            <w:rStyle w:val="Hyperlink"/>
            <w:rFonts w:ascii="Times New Roman" w:hAnsi="Times New Roman"/>
            <w:szCs w:val="24"/>
          </w:rPr>
          <w:t>https://doi.org/10.1007/s11145-013-9486-8</w:t>
        </w:r>
      </w:hyperlink>
      <w:r w:rsidR="00610A16" w:rsidRPr="00E65DB8">
        <w:rPr>
          <w:rFonts w:ascii="Times New Roman" w:hAnsi="Times New Roman"/>
          <w:szCs w:val="24"/>
        </w:rPr>
        <w:t xml:space="preserve">. </w:t>
      </w:r>
    </w:p>
    <w:bookmarkEnd w:id="12"/>
    <w:p w14:paraId="50852BF7" w14:textId="77777777" w:rsidR="00FD68CE" w:rsidRPr="00E65DB8" w:rsidRDefault="00FD68CE" w:rsidP="00FD68C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57E028DB" w14:textId="331D122D" w:rsidR="00F67F1A" w:rsidRPr="00E65DB8" w:rsidRDefault="00B80491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b/>
          <w:bCs/>
          <w:szCs w:val="24"/>
        </w:rPr>
        <w:t xml:space="preserve">Wang, Y., </w:t>
      </w:r>
      <w:r w:rsidRPr="00E65DB8">
        <w:rPr>
          <w:rFonts w:ascii="Times New Roman" w:hAnsi="Times New Roman"/>
          <w:szCs w:val="24"/>
        </w:rPr>
        <w:t xml:space="preserve">&amp; Li, Y. (2012). </w:t>
      </w:r>
      <w:r w:rsidR="00D01A09" w:rsidRPr="00E65DB8">
        <w:rPr>
          <w:rFonts w:ascii="Times New Roman" w:hAnsi="Times New Roman"/>
          <w:szCs w:val="24"/>
        </w:rPr>
        <w:t xml:space="preserve">Effects of early experience on children’s </w:t>
      </w:r>
      <w:r w:rsidR="005866A0" w:rsidRPr="00E65DB8">
        <w:rPr>
          <w:rFonts w:ascii="Times New Roman" w:hAnsi="Times New Roman"/>
          <w:szCs w:val="24"/>
        </w:rPr>
        <w:t>psychological</w:t>
      </w:r>
      <w:r w:rsidR="00D01A09" w:rsidRPr="00E65DB8">
        <w:rPr>
          <w:rFonts w:ascii="Times New Roman" w:hAnsi="Times New Roman"/>
          <w:szCs w:val="24"/>
        </w:rPr>
        <w:t xml:space="preserve"> development</w:t>
      </w:r>
      <w:r w:rsidR="005866A0" w:rsidRPr="00E65DB8">
        <w:rPr>
          <w:rFonts w:ascii="Times New Roman" w:hAnsi="Times New Roman"/>
          <w:szCs w:val="24"/>
        </w:rPr>
        <w:t xml:space="preserve">. </w:t>
      </w:r>
      <w:r w:rsidR="005866A0" w:rsidRPr="00E65DB8">
        <w:rPr>
          <w:rFonts w:ascii="Times New Roman" w:eastAsiaTheme="minorEastAsia" w:hAnsi="Times New Roman"/>
          <w:i/>
          <w:iCs/>
          <w:color w:val="auto"/>
          <w:szCs w:val="24"/>
          <w:lang w:eastAsia="zh-TW"/>
        </w:rPr>
        <w:t>Psychological Science</w:t>
      </w:r>
      <w:r w:rsidR="005866A0" w:rsidRPr="00E65DB8">
        <w:rPr>
          <w:rFonts w:ascii="Times New Roman" w:eastAsiaTheme="minorEastAsia" w:hAnsi="Times New Roman"/>
          <w:i/>
          <w:color w:val="auto"/>
          <w:szCs w:val="24"/>
          <w:lang w:eastAsia="zh-TW"/>
        </w:rPr>
        <w:t xml:space="preserve">, </w:t>
      </w:r>
      <w:r w:rsidR="00F67F1A" w:rsidRPr="00E65DB8">
        <w:rPr>
          <w:rFonts w:ascii="Times New Roman" w:eastAsiaTheme="minorEastAsia" w:hAnsi="Times New Roman"/>
          <w:i/>
          <w:color w:val="auto"/>
          <w:szCs w:val="24"/>
          <w:lang w:eastAsia="zh-TW"/>
        </w:rPr>
        <w:t>35</w:t>
      </w:r>
      <w:r w:rsidR="00F67F1A" w:rsidRPr="00E65DB8">
        <w:rPr>
          <w:rFonts w:ascii="Times New Roman" w:eastAsiaTheme="minorEastAsia" w:hAnsi="Times New Roman"/>
          <w:color w:val="auto"/>
          <w:szCs w:val="24"/>
          <w:lang w:eastAsia="zh-TW"/>
        </w:rPr>
        <w:t xml:space="preserve">(2), 346-351. </w:t>
      </w:r>
      <w:r w:rsidR="00076376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(</w:t>
      </w:r>
      <w:r w:rsidR="005866A0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in Chinese</w:t>
      </w:r>
      <w:r w:rsidR="00076376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)</w:t>
      </w:r>
    </w:p>
    <w:p w14:paraId="75792B6B" w14:textId="77777777" w:rsidR="009225DA" w:rsidRPr="00E65DB8" w:rsidRDefault="009225DA" w:rsidP="009225D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</w:p>
    <w:p w14:paraId="4D8C3D83" w14:textId="7F9DA8DF" w:rsidR="00F67F1A" w:rsidRPr="00E65DB8" w:rsidRDefault="001336F6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hAnsi="Times New Roman"/>
          <w:szCs w:val="24"/>
          <w:lang w:eastAsia="zh-CN"/>
        </w:rPr>
      </w:pPr>
      <w:r w:rsidRPr="00E65DB8">
        <w:rPr>
          <w:rFonts w:ascii="Times New Roman" w:hAnsi="Times New Roman"/>
          <w:szCs w:val="24"/>
          <w:lang w:eastAsia="zh-CN"/>
        </w:rPr>
        <w:t xml:space="preserve">Li, Y., </w:t>
      </w:r>
      <w:r w:rsidRPr="00E65DB8">
        <w:rPr>
          <w:rFonts w:ascii="Times New Roman" w:hAnsi="Times New Roman"/>
          <w:b/>
          <w:bCs/>
          <w:szCs w:val="24"/>
          <w:lang w:eastAsia="zh-CN"/>
        </w:rPr>
        <w:t xml:space="preserve">Wang, Y., </w:t>
      </w:r>
      <w:r w:rsidRPr="00E65DB8">
        <w:rPr>
          <w:rFonts w:ascii="Times New Roman" w:hAnsi="Times New Roman"/>
          <w:bCs/>
          <w:szCs w:val="24"/>
          <w:lang w:eastAsia="zh-CN"/>
        </w:rPr>
        <w:t>Zheng, Y.,</w:t>
      </w:r>
      <w:r w:rsidRPr="00E65DB8">
        <w:rPr>
          <w:rFonts w:ascii="Times New Roman" w:hAnsi="Times New Roman"/>
          <w:b/>
          <w:bCs/>
          <w:szCs w:val="24"/>
          <w:lang w:eastAsia="zh-CN"/>
        </w:rPr>
        <w:t xml:space="preserve"> </w:t>
      </w:r>
      <w:r w:rsidRPr="00E65DB8">
        <w:rPr>
          <w:rFonts w:ascii="Times New Roman" w:hAnsi="Times New Roman"/>
          <w:szCs w:val="24"/>
          <w:lang w:eastAsia="zh-CN"/>
        </w:rPr>
        <w:t xml:space="preserve">&amp; Dong, Q. (2010). The Relationship between </w:t>
      </w:r>
      <w:r w:rsidR="00525909" w:rsidRPr="00E65DB8">
        <w:rPr>
          <w:rFonts w:ascii="Times New Roman" w:hAnsi="Times New Roman"/>
          <w:szCs w:val="24"/>
          <w:lang w:eastAsia="zh-CN"/>
        </w:rPr>
        <w:t>English learning anxiety </w:t>
      </w:r>
      <w:r w:rsidRPr="00E65DB8">
        <w:rPr>
          <w:rFonts w:ascii="Times New Roman" w:hAnsi="Times New Roman"/>
          <w:szCs w:val="24"/>
          <w:lang w:eastAsia="zh-CN"/>
        </w:rPr>
        <w:t>of school-age children and teachers’ teaching behavior</w:t>
      </w:r>
      <w:r w:rsidR="004174D9" w:rsidRPr="00E65DB8">
        <w:rPr>
          <w:rFonts w:ascii="Times New Roman" w:hAnsi="Times New Roman"/>
          <w:szCs w:val="24"/>
          <w:lang w:eastAsia="zh-CN"/>
        </w:rPr>
        <w:t>s</w:t>
      </w:r>
      <w:r w:rsidRPr="00E65DB8">
        <w:rPr>
          <w:rFonts w:ascii="Times New Roman" w:hAnsi="Times New Roman"/>
          <w:szCs w:val="24"/>
          <w:lang w:eastAsia="zh-CN"/>
        </w:rPr>
        <w:t xml:space="preserve">. </w:t>
      </w:r>
      <w:r w:rsidRPr="00E65DB8">
        <w:rPr>
          <w:rFonts w:ascii="Times New Roman" w:eastAsiaTheme="minorEastAsia" w:hAnsi="Times New Roman"/>
          <w:i/>
          <w:iCs/>
          <w:color w:val="auto"/>
          <w:szCs w:val="24"/>
          <w:lang w:eastAsia="zh-TW"/>
        </w:rPr>
        <w:t>Psychological Development and Education</w:t>
      </w:r>
      <w:r w:rsidRPr="00E65DB8">
        <w:rPr>
          <w:rFonts w:ascii="Times New Roman" w:eastAsiaTheme="minorEastAsia" w:hAnsi="Times New Roman"/>
          <w:i/>
          <w:color w:val="auto"/>
          <w:szCs w:val="24"/>
          <w:lang w:eastAsia="zh-TW"/>
        </w:rPr>
        <w:t xml:space="preserve">, </w:t>
      </w:r>
      <w:r w:rsidR="00F67F1A" w:rsidRPr="00E65DB8">
        <w:rPr>
          <w:rFonts w:ascii="Times New Roman" w:eastAsiaTheme="minorEastAsia" w:hAnsi="Times New Roman"/>
          <w:i/>
          <w:color w:val="auto"/>
          <w:szCs w:val="24"/>
          <w:lang w:eastAsia="zh-TW"/>
        </w:rPr>
        <w:t>26</w:t>
      </w:r>
      <w:r w:rsidR="00F67F1A" w:rsidRPr="00E65DB8">
        <w:rPr>
          <w:rFonts w:ascii="Times New Roman" w:eastAsiaTheme="minorEastAsia" w:hAnsi="Times New Roman"/>
          <w:color w:val="auto"/>
          <w:szCs w:val="24"/>
          <w:lang w:eastAsia="zh-TW"/>
        </w:rPr>
        <w:t xml:space="preserve">(1), 42-47. </w:t>
      </w:r>
      <w:r w:rsidR="00076376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(</w:t>
      </w:r>
      <w:r w:rsidRPr="00E65DB8">
        <w:rPr>
          <w:rFonts w:ascii="Times New Roman" w:eastAsiaTheme="minorEastAsia" w:hAnsi="Times New Roman"/>
          <w:color w:val="auto"/>
          <w:szCs w:val="24"/>
          <w:lang w:eastAsia="zh-TW"/>
        </w:rPr>
        <w:t>in Chinese</w:t>
      </w:r>
      <w:r w:rsidR="00076376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)</w:t>
      </w:r>
    </w:p>
    <w:p w14:paraId="23EC553C" w14:textId="77777777" w:rsidR="00680E8B" w:rsidRPr="00E65DB8" w:rsidRDefault="00680E8B" w:rsidP="00680E8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ind w:left="360"/>
        <w:rPr>
          <w:rFonts w:ascii="Times New Roman" w:hAnsi="Times New Roman"/>
          <w:szCs w:val="24"/>
          <w:lang w:eastAsia="zh-CN"/>
        </w:rPr>
      </w:pPr>
    </w:p>
    <w:p w14:paraId="61BEA4EF" w14:textId="4D9EEEF7" w:rsidR="00EC26C4" w:rsidRPr="00E65DB8" w:rsidRDefault="004174D9" w:rsidP="00FD68CE">
      <w:pPr>
        <w:pStyle w:val="BodyA"/>
        <w:numPr>
          <w:ilvl w:val="0"/>
          <w:numId w:val="22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rPr>
          <w:rFonts w:ascii="Times New Roman" w:eastAsiaTheme="minorEastAsia" w:hAnsi="Times New Roman"/>
          <w:color w:val="auto"/>
          <w:szCs w:val="24"/>
          <w:u w:val="single"/>
          <w:lang w:eastAsia="zh-TW"/>
        </w:rPr>
      </w:pPr>
      <w:r w:rsidRPr="00E65DB8">
        <w:rPr>
          <w:rFonts w:ascii="Times New Roman" w:hAnsi="Times New Roman"/>
          <w:szCs w:val="24"/>
          <w:lang w:eastAsia="zh-CN"/>
        </w:rPr>
        <w:t xml:space="preserve">Li, Y., &amp; </w:t>
      </w:r>
      <w:r w:rsidRPr="00E65DB8">
        <w:rPr>
          <w:rFonts w:ascii="Times New Roman" w:hAnsi="Times New Roman"/>
          <w:b/>
          <w:bCs/>
          <w:szCs w:val="24"/>
          <w:lang w:eastAsia="zh-CN"/>
        </w:rPr>
        <w:t xml:space="preserve">Wang, Y. </w:t>
      </w:r>
      <w:r w:rsidRPr="00E65DB8">
        <w:rPr>
          <w:rFonts w:ascii="Times New Roman" w:hAnsi="Times New Roman"/>
          <w:bCs/>
          <w:szCs w:val="24"/>
          <w:lang w:eastAsia="zh-CN"/>
        </w:rPr>
        <w:t>(2009).</w:t>
      </w:r>
      <w:r w:rsidR="00111C7C" w:rsidRPr="00E65DB8">
        <w:rPr>
          <w:rFonts w:ascii="Times New Roman" w:hAnsi="Times New Roman"/>
          <w:bCs/>
          <w:szCs w:val="24"/>
          <w:lang w:eastAsia="zh-CN"/>
        </w:rPr>
        <w:t xml:space="preserve"> School environment factors and the development of creativity in children and adolescents: A literature review. </w:t>
      </w:r>
      <w:r w:rsidR="00111C7C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Chinese Journal of Special Education</w:t>
      </w:r>
      <w:r w:rsidR="00111C7C" w:rsidRPr="00E65DB8">
        <w:rPr>
          <w:rFonts w:ascii="Times New Roman" w:hAnsi="Times New Roman"/>
          <w:i/>
          <w:szCs w:val="24"/>
          <w:lang w:eastAsia="zh-CN"/>
        </w:rPr>
        <w:t>,</w:t>
      </w:r>
      <w:r w:rsidR="00111C7C" w:rsidRPr="00E65DB8">
        <w:rPr>
          <w:rFonts w:ascii="Times New Roman" w:hAnsi="Times New Roman"/>
          <w:szCs w:val="24"/>
          <w:lang w:eastAsia="zh-CN"/>
        </w:rPr>
        <w:t xml:space="preserve"> </w:t>
      </w:r>
      <w:r w:rsidR="00F67F1A" w:rsidRPr="00E65DB8">
        <w:rPr>
          <w:rFonts w:ascii="Times New Roman" w:eastAsia="SimSun" w:hAnsi="Times New Roman"/>
          <w:i/>
          <w:iCs/>
          <w:szCs w:val="24"/>
          <w:lang w:eastAsia="zh-CN"/>
        </w:rPr>
        <w:t>2,</w:t>
      </w:r>
      <w:r w:rsidR="00F67F1A" w:rsidRPr="00E65DB8">
        <w:rPr>
          <w:rFonts w:ascii="Times New Roman" w:eastAsia="SimSun" w:hAnsi="Times New Roman"/>
          <w:szCs w:val="24"/>
          <w:lang w:eastAsia="zh-CN"/>
        </w:rPr>
        <w:t xml:space="preserve"> 80-85. </w:t>
      </w:r>
      <w:r w:rsidR="00111C7C" w:rsidRPr="00E65DB8">
        <w:rPr>
          <w:rFonts w:ascii="Times New Roman" w:eastAsiaTheme="minorEastAsia" w:hAnsi="Times New Roman"/>
          <w:color w:val="auto"/>
          <w:szCs w:val="24"/>
          <w:lang w:eastAsia="zh-TW"/>
        </w:rPr>
        <w:t>(in Chinese)</w:t>
      </w:r>
    </w:p>
    <w:p w14:paraId="0DE4639D" w14:textId="77777777" w:rsidR="003568FF" w:rsidRPr="00E65DB8" w:rsidRDefault="003568FF" w:rsidP="00EC26C4">
      <w:pPr>
        <w:pStyle w:val="NormalWeb"/>
        <w:spacing w:beforeLines="0" w:afterLines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342D6313" w14:textId="31F97844" w:rsidR="000403AF" w:rsidRPr="00E65DB8" w:rsidRDefault="000403AF" w:rsidP="00A22CD8">
      <w:pPr>
        <w:pStyle w:val="NormalWeb"/>
        <w:spacing w:beforeLines="0" w:afterLines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E65DB8">
        <w:rPr>
          <w:rFonts w:ascii="Times New Roman" w:hAnsi="Times New Roman"/>
          <w:b/>
          <w:bCs/>
          <w:sz w:val="24"/>
          <w:szCs w:val="24"/>
        </w:rPr>
        <w:t>IN PROGRESS</w:t>
      </w:r>
      <w:r w:rsidR="00EC26C4" w:rsidRPr="00E65DB8">
        <w:rPr>
          <w:rFonts w:ascii="Times New Roman" w:hAnsi="Times New Roman"/>
          <w:b/>
          <w:bCs/>
          <w:sz w:val="24"/>
          <w:szCs w:val="24"/>
        </w:rPr>
        <w:t>:</w:t>
      </w:r>
      <w:bookmarkStart w:id="27" w:name="OLE_LINK194"/>
      <w:bookmarkStart w:id="28" w:name="OLE_LINK220"/>
    </w:p>
    <w:p w14:paraId="10650744" w14:textId="25A1E063" w:rsidR="00DC5F85" w:rsidRPr="00E65DB8" w:rsidRDefault="00DC5F85" w:rsidP="000403AF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rPr>
          <w:rFonts w:ascii="Times New Roman" w:hAnsi="Times New Roman"/>
          <w:szCs w:val="24"/>
        </w:rPr>
      </w:pPr>
      <w:r w:rsidRPr="00E65DB8">
        <w:rPr>
          <w:rFonts w:ascii="Times New Roman" w:hAnsi="Times New Roman"/>
          <w:szCs w:val="24"/>
        </w:rPr>
        <w:t>Lan, Z.</w:t>
      </w:r>
      <w:r w:rsidR="000F18F7" w:rsidRPr="00E65DB8">
        <w:rPr>
          <w:rStyle w:val="Strong"/>
          <w:rFonts w:ascii="Times New Roman" w:hAnsi="Times New Roman"/>
          <w:szCs w:val="24"/>
          <w:vertAlign w:val="superscript"/>
        </w:rPr>
        <w:t xml:space="preserve"> † </w:t>
      </w:r>
      <w:r w:rsidRPr="00E65DB8">
        <w:rPr>
          <w:rFonts w:ascii="Times New Roman" w:hAnsi="Times New Roman"/>
          <w:szCs w:val="24"/>
        </w:rPr>
        <w:t xml:space="preserve">&amp; </w:t>
      </w:r>
      <w:r w:rsidRPr="00E65DB8">
        <w:rPr>
          <w:rFonts w:ascii="Times New Roman" w:hAnsi="Times New Roman"/>
          <w:b/>
          <w:bCs/>
          <w:szCs w:val="24"/>
        </w:rPr>
        <w:t>Wang, Y</w:t>
      </w:r>
      <w:r w:rsidRPr="00E65DB8">
        <w:rPr>
          <w:rFonts w:ascii="Times New Roman" w:hAnsi="Times New Roman"/>
          <w:szCs w:val="24"/>
        </w:rPr>
        <w:t xml:space="preserve">. (under review). </w:t>
      </w:r>
      <w:bookmarkStart w:id="29" w:name="_Hlk96882042"/>
      <w:r w:rsidRPr="00E65DB8">
        <w:rPr>
          <w:rFonts w:ascii="Times New Roman" w:hAnsi="Times New Roman"/>
          <w:szCs w:val="24"/>
        </w:rPr>
        <w:t>Visual-motor integration and working memory compensate for each other in Chinese literacy development</w:t>
      </w:r>
      <w:bookmarkEnd w:id="29"/>
      <w:r w:rsidRPr="00E65DB8">
        <w:rPr>
          <w:rFonts w:ascii="Times New Roman" w:hAnsi="Times New Roman"/>
          <w:szCs w:val="24"/>
        </w:rPr>
        <w:t xml:space="preserve">. </w:t>
      </w:r>
    </w:p>
    <w:p w14:paraId="0981BC93" w14:textId="77777777" w:rsidR="000403AF" w:rsidRPr="00E65DB8" w:rsidRDefault="000403AF" w:rsidP="000403AF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rPr>
          <w:rFonts w:ascii="Times New Roman" w:hAnsi="Times New Roman"/>
          <w:szCs w:val="24"/>
        </w:rPr>
      </w:pPr>
    </w:p>
    <w:p w14:paraId="4F652F7D" w14:textId="74E2F2FC" w:rsidR="00EC26C4" w:rsidRPr="00E65DB8" w:rsidRDefault="00EC26C4" w:rsidP="000403AF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rPr>
          <w:rFonts w:ascii="Times New Roman" w:hAnsi="Times New Roman"/>
          <w:szCs w:val="24"/>
        </w:rPr>
      </w:pPr>
      <w:r w:rsidRPr="00E65DB8">
        <w:rPr>
          <w:rFonts w:ascii="Times New Roman" w:hAnsi="Times New Roman"/>
          <w:szCs w:val="24"/>
        </w:rPr>
        <w:lastRenderedPageBreak/>
        <w:t>Zhang, C.</w:t>
      </w:r>
      <w:r w:rsidR="000F18F7" w:rsidRPr="00E65DB8">
        <w:rPr>
          <w:rStyle w:val="Strong"/>
          <w:rFonts w:ascii="Times New Roman" w:hAnsi="Times New Roman"/>
          <w:szCs w:val="24"/>
          <w:vertAlign w:val="superscript"/>
        </w:rPr>
        <w:t xml:space="preserve"> † </w:t>
      </w:r>
      <w:r w:rsidRPr="00E65DB8">
        <w:rPr>
          <w:rFonts w:ascii="Times New Roman" w:hAnsi="Times New Roman"/>
          <w:szCs w:val="24"/>
        </w:rPr>
        <w:t xml:space="preserve">&amp; </w:t>
      </w:r>
      <w:r w:rsidRPr="00E65DB8">
        <w:rPr>
          <w:rFonts w:ascii="Times New Roman" w:hAnsi="Times New Roman"/>
          <w:b/>
          <w:bCs/>
          <w:szCs w:val="24"/>
        </w:rPr>
        <w:t>Wang, Y</w:t>
      </w:r>
      <w:r w:rsidRPr="00E65DB8">
        <w:rPr>
          <w:rFonts w:ascii="Times New Roman" w:hAnsi="Times New Roman"/>
          <w:szCs w:val="24"/>
        </w:rPr>
        <w:t>. (</w:t>
      </w:r>
      <w:r w:rsidR="00957651" w:rsidRPr="00E65DB8">
        <w:rPr>
          <w:rFonts w:ascii="Times New Roman" w:hAnsi="Times New Roman"/>
          <w:szCs w:val="24"/>
        </w:rPr>
        <w:t>under review</w:t>
      </w:r>
      <w:r w:rsidRPr="00E65DB8">
        <w:rPr>
          <w:rFonts w:ascii="Times New Roman" w:hAnsi="Times New Roman"/>
          <w:szCs w:val="24"/>
        </w:rPr>
        <w:t xml:space="preserve">). How do emotion valence and arousal influence bilingual cognitive advantages in executive functions? The case of </w:t>
      </w:r>
      <w:proofErr w:type="gramStart"/>
      <w:r w:rsidRPr="00E65DB8">
        <w:rPr>
          <w:rFonts w:ascii="Times New Roman" w:hAnsi="Times New Roman"/>
          <w:szCs w:val="24"/>
        </w:rPr>
        <w:t>Chinese-English</w:t>
      </w:r>
      <w:proofErr w:type="gramEnd"/>
      <w:r w:rsidRPr="00E65DB8">
        <w:rPr>
          <w:rFonts w:ascii="Times New Roman" w:hAnsi="Times New Roman"/>
          <w:szCs w:val="24"/>
        </w:rPr>
        <w:t xml:space="preserve"> bilinguals. </w:t>
      </w:r>
    </w:p>
    <w:bookmarkEnd w:id="27"/>
    <w:p w14:paraId="2D885FD5" w14:textId="77777777" w:rsidR="000403AF" w:rsidRPr="00E65DB8" w:rsidRDefault="000403AF" w:rsidP="000403AF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rPr>
          <w:rFonts w:ascii="Times New Roman" w:hAnsi="Times New Roman"/>
          <w:szCs w:val="24"/>
        </w:rPr>
      </w:pPr>
    </w:p>
    <w:p w14:paraId="6E1EA6BC" w14:textId="1A30E88A" w:rsidR="003568FF" w:rsidRPr="00E65DB8" w:rsidRDefault="00EC26C4" w:rsidP="000403AF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338"/>
          <w:tab w:val="left" w:pos="8338"/>
        </w:tabs>
        <w:spacing w:line="276" w:lineRule="auto"/>
        <w:rPr>
          <w:rFonts w:ascii="Times New Roman" w:hAnsi="Times New Roman"/>
          <w:bCs/>
          <w:szCs w:val="24"/>
        </w:rPr>
      </w:pPr>
      <w:r w:rsidRPr="00E65DB8">
        <w:rPr>
          <w:rFonts w:ascii="Times New Roman" w:hAnsi="Times New Roman"/>
          <w:b/>
          <w:bCs/>
          <w:szCs w:val="24"/>
        </w:rPr>
        <w:t>Wang, Y</w:t>
      </w:r>
      <w:r w:rsidRPr="00E65DB8">
        <w:rPr>
          <w:rFonts w:ascii="Times New Roman" w:hAnsi="Times New Roman"/>
          <w:szCs w:val="24"/>
        </w:rPr>
        <w:t>., Duan, I., Liu, J., Wang, D., &amp; Luo, C. (</w:t>
      </w:r>
      <w:r w:rsidR="003E5F57" w:rsidRPr="00E65DB8">
        <w:rPr>
          <w:rFonts w:ascii="Times New Roman" w:hAnsi="Times New Roman"/>
          <w:szCs w:val="24"/>
        </w:rPr>
        <w:t>i</w:t>
      </w:r>
      <w:r w:rsidRPr="00E65DB8">
        <w:rPr>
          <w:rFonts w:ascii="Times New Roman" w:hAnsi="Times New Roman"/>
          <w:szCs w:val="24"/>
        </w:rPr>
        <w:t xml:space="preserve">n </w:t>
      </w:r>
      <w:r w:rsidR="003E5F57" w:rsidRPr="00E65DB8">
        <w:rPr>
          <w:rFonts w:ascii="Times New Roman" w:hAnsi="Times New Roman"/>
          <w:szCs w:val="24"/>
        </w:rPr>
        <w:t>p</w:t>
      </w:r>
      <w:r w:rsidRPr="00E65DB8">
        <w:rPr>
          <w:rFonts w:ascii="Times New Roman" w:hAnsi="Times New Roman"/>
          <w:szCs w:val="24"/>
        </w:rPr>
        <w:t xml:space="preserve">rep). </w:t>
      </w:r>
      <w:r w:rsidRPr="00E65DB8">
        <w:rPr>
          <w:rFonts w:ascii="Times New Roman" w:hAnsi="Times New Roman"/>
          <w:bCs/>
          <w:szCs w:val="24"/>
        </w:rPr>
        <w:t xml:space="preserve">Characterization of </w:t>
      </w:r>
      <w:r w:rsidR="00144E24" w:rsidRPr="00E65DB8">
        <w:rPr>
          <w:rFonts w:ascii="Times New Roman" w:hAnsi="Times New Roman"/>
          <w:bCs/>
          <w:szCs w:val="24"/>
        </w:rPr>
        <w:t>e</w:t>
      </w:r>
      <w:r w:rsidRPr="00E65DB8">
        <w:rPr>
          <w:rFonts w:ascii="Times New Roman" w:hAnsi="Times New Roman"/>
          <w:bCs/>
          <w:szCs w:val="24"/>
        </w:rPr>
        <w:t xml:space="preserve">xpressive </w:t>
      </w:r>
      <w:r w:rsidR="00144E24" w:rsidRPr="00E65DB8">
        <w:rPr>
          <w:rFonts w:ascii="Times New Roman" w:hAnsi="Times New Roman"/>
          <w:bCs/>
          <w:szCs w:val="24"/>
        </w:rPr>
        <w:t>l</w:t>
      </w:r>
      <w:r w:rsidRPr="00E65DB8">
        <w:rPr>
          <w:rFonts w:ascii="Times New Roman" w:hAnsi="Times New Roman"/>
          <w:bCs/>
          <w:szCs w:val="24"/>
        </w:rPr>
        <w:t xml:space="preserve">anguage </w:t>
      </w:r>
      <w:r w:rsidR="00144E24" w:rsidRPr="00E65DB8">
        <w:rPr>
          <w:rFonts w:ascii="Times New Roman" w:hAnsi="Times New Roman"/>
          <w:bCs/>
          <w:szCs w:val="24"/>
        </w:rPr>
        <w:t>d</w:t>
      </w:r>
      <w:r w:rsidRPr="00E65DB8">
        <w:rPr>
          <w:rFonts w:ascii="Times New Roman" w:hAnsi="Times New Roman"/>
          <w:bCs/>
          <w:szCs w:val="24"/>
        </w:rPr>
        <w:t xml:space="preserve">evelopment </w:t>
      </w:r>
      <w:r w:rsidR="00144E24" w:rsidRPr="00E65DB8">
        <w:rPr>
          <w:rFonts w:ascii="Times New Roman" w:hAnsi="Times New Roman"/>
          <w:bCs/>
          <w:szCs w:val="24"/>
        </w:rPr>
        <w:t>u</w:t>
      </w:r>
      <w:r w:rsidRPr="00E65DB8">
        <w:rPr>
          <w:rFonts w:ascii="Times New Roman" w:hAnsi="Times New Roman"/>
          <w:bCs/>
          <w:szCs w:val="24"/>
        </w:rPr>
        <w:t xml:space="preserve">sing </w:t>
      </w:r>
      <w:r w:rsidR="00144E24" w:rsidRPr="00E65DB8">
        <w:rPr>
          <w:rFonts w:ascii="Times New Roman" w:hAnsi="Times New Roman"/>
          <w:bCs/>
          <w:szCs w:val="24"/>
        </w:rPr>
        <w:t>l</w:t>
      </w:r>
      <w:r w:rsidRPr="00E65DB8">
        <w:rPr>
          <w:rFonts w:ascii="Times New Roman" w:hAnsi="Times New Roman"/>
          <w:bCs/>
          <w:szCs w:val="24"/>
        </w:rPr>
        <w:t>arge-</w:t>
      </w:r>
      <w:r w:rsidR="00144E24" w:rsidRPr="00E65DB8">
        <w:rPr>
          <w:rFonts w:ascii="Times New Roman" w:hAnsi="Times New Roman"/>
          <w:bCs/>
          <w:szCs w:val="24"/>
        </w:rPr>
        <w:t>s</w:t>
      </w:r>
      <w:r w:rsidRPr="00E65DB8">
        <w:rPr>
          <w:rFonts w:ascii="Times New Roman" w:hAnsi="Times New Roman"/>
          <w:bCs/>
          <w:szCs w:val="24"/>
        </w:rPr>
        <w:t xml:space="preserve">cale </w:t>
      </w:r>
      <w:r w:rsidR="00144E24" w:rsidRPr="00E65DB8">
        <w:rPr>
          <w:rFonts w:ascii="Times New Roman" w:hAnsi="Times New Roman"/>
          <w:bCs/>
          <w:szCs w:val="24"/>
        </w:rPr>
        <w:t>d</w:t>
      </w:r>
      <w:r w:rsidRPr="00E65DB8">
        <w:rPr>
          <w:rFonts w:ascii="Times New Roman" w:hAnsi="Times New Roman"/>
          <w:bCs/>
          <w:szCs w:val="24"/>
        </w:rPr>
        <w:t xml:space="preserve">ata in </w:t>
      </w:r>
      <w:r w:rsidR="00144E24" w:rsidRPr="00E65DB8">
        <w:rPr>
          <w:rFonts w:ascii="Times New Roman" w:hAnsi="Times New Roman"/>
          <w:bCs/>
          <w:szCs w:val="24"/>
        </w:rPr>
        <w:t>m</w:t>
      </w:r>
      <w:r w:rsidRPr="00E65DB8">
        <w:rPr>
          <w:rFonts w:ascii="Times New Roman" w:hAnsi="Times New Roman"/>
          <w:bCs/>
          <w:szCs w:val="24"/>
        </w:rPr>
        <w:t>andarin-</w:t>
      </w:r>
      <w:r w:rsidR="00144E24" w:rsidRPr="00E65DB8">
        <w:rPr>
          <w:rFonts w:ascii="Times New Roman" w:hAnsi="Times New Roman"/>
          <w:bCs/>
          <w:szCs w:val="24"/>
        </w:rPr>
        <w:t>s</w:t>
      </w:r>
      <w:r w:rsidRPr="00E65DB8">
        <w:rPr>
          <w:rFonts w:ascii="Times New Roman" w:hAnsi="Times New Roman"/>
          <w:bCs/>
          <w:szCs w:val="24"/>
        </w:rPr>
        <w:t xml:space="preserve">peaking </w:t>
      </w:r>
      <w:r w:rsidR="00144E24" w:rsidRPr="00E65DB8">
        <w:rPr>
          <w:rFonts w:ascii="Times New Roman" w:hAnsi="Times New Roman"/>
          <w:bCs/>
          <w:szCs w:val="24"/>
        </w:rPr>
        <w:t>c</w:t>
      </w:r>
      <w:r w:rsidRPr="00E65DB8">
        <w:rPr>
          <w:rFonts w:ascii="Times New Roman" w:hAnsi="Times New Roman"/>
          <w:bCs/>
          <w:szCs w:val="24"/>
        </w:rPr>
        <w:t xml:space="preserve">hildren with </w:t>
      </w:r>
      <w:r w:rsidR="00144E24" w:rsidRPr="00E65DB8">
        <w:rPr>
          <w:rFonts w:ascii="Times New Roman" w:hAnsi="Times New Roman"/>
          <w:bCs/>
          <w:szCs w:val="24"/>
        </w:rPr>
        <w:t>a</w:t>
      </w:r>
      <w:r w:rsidRPr="00E65DB8">
        <w:rPr>
          <w:rFonts w:ascii="Times New Roman" w:hAnsi="Times New Roman"/>
          <w:bCs/>
          <w:szCs w:val="24"/>
        </w:rPr>
        <w:t xml:space="preserve">utism </w:t>
      </w:r>
      <w:r w:rsidR="00144E24" w:rsidRPr="00E65DB8">
        <w:rPr>
          <w:rFonts w:ascii="Times New Roman" w:hAnsi="Times New Roman"/>
          <w:bCs/>
          <w:szCs w:val="24"/>
        </w:rPr>
        <w:t>s</w:t>
      </w:r>
      <w:r w:rsidRPr="00E65DB8">
        <w:rPr>
          <w:rFonts w:ascii="Times New Roman" w:hAnsi="Times New Roman"/>
          <w:bCs/>
          <w:szCs w:val="24"/>
        </w:rPr>
        <w:t xml:space="preserve">pectrum </w:t>
      </w:r>
      <w:r w:rsidR="00144E24" w:rsidRPr="00E65DB8">
        <w:rPr>
          <w:rFonts w:ascii="Times New Roman" w:hAnsi="Times New Roman"/>
          <w:bCs/>
          <w:szCs w:val="24"/>
        </w:rPr>
        <w:t>d</w:t>
      </w:r>
      <w:r w:rsidRPr="00E65DB8">
        <w:rPr>
          <w:rFonts w:ascii="Times New Roman" w:hAnsi="Times New Roman"/>
          <w:bCs/>
          <w:szCs w:val="24"/>
        </w:rPr>
        <w:t xml:space="preserve">isorder. </w:t>
      </w:r>
    </w:p>
    <w:bookmarkEnd w:id="28"/>
    <w:p w14:paraId="32DE7B65" w14:textId="77777777" w:rsidR="003568FF" w:rsidRPr="00E65DB8" w:rsidRDefault="003568FF" w:rsidP="00E03F22">
      <w:pPr>
        <w:pStyle w:val="NormalWeb"/>
        <w:spacing w:beforeLines="0" w:afterLines="0" w:line="276" w:lineRule="auto"/>
        <w:rPr>
          <w:rFonts w:ascii="Times New Roman" w:hAnsi="Times New Roman"/>
          <w:b/>
          <w:sz w:val="24"/>
          <w:szCs w:val="24"/>
        </w:rPr>
      </w:pPr>
    </w:p>
    <w:p w14:paraId="73E279FF" w14:textId="124BC911" w:rsidR="00594309" w:rsidRPr="00E65DB8" w:rsidRDefault="00614412" w:rsidP="001175D0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>SCHOLAR TEXTBOOK</w:t>
      </w:r>
    </w:p>
    <w:p w14:paraId="7F119514" w14:textId="4C04BDC1" w:rsidR="003E5F57" w:rsidRPr="00E65DB8" w:rsidRDefault="00594309" w:rsidP="00E03F22">
      <w:pPr>
        <w:pStyle w:val="NormalWeb"/>
        <w:spacing w:beforeLines="0" w:afterLines="0" w:line="276" w:lineRule="auto"/>
        <w:rPr>
          <w:rFonts w:ascii="Times New Roman" w:hAnsi="Times New Roman"/>
          <w:sz w:val="24"/>
          <w:szCs w:val="24"/>
        </w:rPr>
      </w:pPr>
      <w:bookmarkStart w:id="30" w:name="OLE_LINK154"/>
      <w:r w:rsidRPr="00E65DB8">
        <w:rPr>
          <w:rFonts w:ascii="Times New Roman" w:hAnsi="Times New Roman"/>
          <w:b/>
          <w:sz w:val="24"/>
          <w:szCs w:val="24"/>
        </w:rPr>
        <w:t>Wang, Y.</w:t>
      </w:r>
      <w:r w:rsidRPr="00E65DB8">
        <w:rPr>
          <w:rFonts w:ascii="Times New Roman" w:hAnsi="Times New Roman"/>
          <w:sz w:val="24"/>
          <w:szCs w:val="24"/>
        </w:rPr>
        <w:t xml:space="preserve"> &amp; Peng, K. </w:t>
      </w:r>
      <w:r w:rsidR="003E5F57" w:rsidRPr="00E65DB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(Eds.).</w:t>
      </w:r>
      <w:r w:rsidR="003E5F57" w:rsidRPr="00E65DB8">
        <w:rPr>
          <w:rFonts w:ascii="Times New Roman" w:hAnsi="Times New Roman"/>
          <w:i/>
          <w:sz w:val="24"/>
          <w:szCs w:val="24"/>
        </w:rPr>
        <w:t xml:space="preserve"> </w:t>
      </w:r>
      <w:r w:rsidR="003E5F57" w:rsidRPr="00E65DB8">
        <w:rPr>
          <w:rFonts w:ascii="Times New Roman" w:hAnsi="Times New Roman"/>
          <w:sz w:val="24"/>
          <w:szCs w:val="24"/>
        </w:rPr>
        <w:t xml:space="preserve">(2023). </w:t>
      </w:r>
      <w:r w:rsidRPr="00E65DB8">
        <w:rPr>
          <w:rFonts w:ascii="Times New Roman" w:hAnsi="Times New Roman"/>
          <w:i/>
          <w:sz w:val="24"/>
          <w:szCs w:val="24"/>
        </w:rPr>
        <w:t xml:space="preserve">Positive </w:t>
      </w:r>
      <w:r w:rsidR="005C2E76" w:rsidRPr="00E65DB8">
        <w:rPr>
          <w:rFonts w:ascii="Times New Roman" w:hAnsi="Times New Roman"/>
          <w:i/>
          <w:sz w:val="24"/>
          <w:szCs w:val="24"/>
        </w:rPr>
        <w:t>e</w:t>
      </w:r>
      <w:r w:rsidRPr="00E65DB8">
        <w:rPr>
          <w:rFonts w:ascii="Times New Roman" w:hAnsi="Times New Roman"/>
          <w:i/>
          <w:sz w:val="24"/>
          <w:szCs w:val="24"/>
        </w:rPr>
        <w:t xml:space="preserve">ducation with </w:t>
      </w:r>
      <w:r w:rsidR="005C2E76" w:rsidRPr="00E65DB8">
        <w:rPr>
          <w:rFonts w:ascii="Times New Roman" w:hAnsi="Times New Roman"/>
          <w:i/>
          <w:sz w:val="24"/>
          <w:szCs w:val="24"/>
        </w:rPr>
        <w:t>y</w:t>
      </w:r>
      <w:r w:rsidRPr="00E65DB8">
        <w:rPr>
          <w:rFonts w:ascii="Times New Roman" w:hAnsi="Times New Roman"/>
          <w:i/>
          <w:sz w:val="24"/>
          <w:szCs w:val="24"/>
        </w:rPr>
        <w:t xml:space="preserve">oung </w:t>
      </w:r>
      <w:r w:rsidR="005C2E76" w:rsidRPr="00E65DB8">
        <w:rPr>
          <w:rFonts w:ascii="Times New Roman" w:hAnsi="Times New Roman"/>
          <w:i/>
          <w:sz w:val="24"/>
          <w:szCs w:val="24"/>
        </w:rPr>
        <w:t>c</w:t>
      </w:r>
      <w:r w:rsidRPr="00E65DB8">
        <w:rPr>
          <w:rFonts w:ascii="Times New Roman" w:hAnsi="Times New Roman"/>
          <w:i/>
          <w:sz w:val="24"/>
          <w:szCs w:val="24"/>
        </w:rPr>
        <w:t>hildren</w:t>
      </w:r>
      <w:bookmarkEnd w:id="30"/>
      <w:r w:rsidRPr="00E65DB8">
        <w:rPr>
          <w:rFonts w:ascii="Times New Roman" w:hAnsi="Times New Roman"/>
          <w:sz w:val="24"/>
          <w:szCs w:val="24"/>
        </w:rPr>
        <w:t xml:space="preserve">. Tsinghua </w:t>
      </w:r>
      <w:r w:rsidR="003E5F57" w:rsidRPr="00E65DB8">
        <w:rPr>
          <w:rFonts w:ascii="Times New Roman" w:hAnsi="Times New Roman"/>
          <w:sz w:val="24"/>
          <w:szCs w:val="24"/>
        </w:rPr>
        <w:t xml:space="preserve">   </w:t>
      </w:r>
    </w:p>
    <w:p w14:paraId="526F1E20" w14:textId="090C0B11" w:rsidR="00594309" w:rsidRPr="00E65DB8" w:rsidRDefault="003E5F57" w:rsidP="00E03F22">
      <w:pPr>
        <w:pStyle w:val="NormalWeb"/>
        <w:spacing w:beforeLines="0" w:afterLines="0" w:line="276" w:lineRule="auto"/>
        <w:rPr>
          <w:rFonts w:ascii="Times New Roman" w:hAnsi="Times New Roman"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 xml:space="preserve">            </w:t>
      </w:r>
      <w:r w:rsidR="00594309" w:rsidRPr="00E65DB8">
        <w:rPr>
          <w:rFonts w:ascii="Times New Roman" w:hAnsi="Times New Roman"/>
          <w:sz w:val="24"/>
          <w:szCs w:val="24"/>
        </w:rPr>
        <w:t>University</w:t>
      </w:r>
      <w:r w:rsidRPr="00E65DB8">
        <w:rPr>
          <w:rFonts w:ascii="Times New Roman" w:hAnsi="Times New Roman"/>
          <w:sz w:val="24"/>
          <w:szCs w:val="24"/>
        </w:rPr>
        <w:t xml:space="preserve"> </w:t>
      </w:r>
      <w:r w:rsidR="00594309" w:rsidRPr="00E65DB8">
        <w:rPr>
          <w:rFonts w:ascii="Times New Roman" w:hAnsi="Times New Roman"/>
          <w:sz w:val="24"/>
          <w:szCs w:val="24"/>
        </w:rPr>
        <w:t>Press.</w:t>
      </w:r>
    </w:p>
    <w:p w14:paraId="0BE3A073" w14:textId="747A018E" w:rsidR="00594309" w:rsidRPr="00E65DB8" w:rsidRDefault="00594309" w:rsidP="00E03F22">
      <w:pPr>
        <w:pStyle w:val="NormalWeb"/>
        <w:spacing w:beforeLines="0" w:afterLines="0" w:line="276" w:lineRule="auto"/>
        <w:rPr>
          <w:rFonts w:ascii="Times New Roman" w:hAnsi="Times New Roman"/>
          <w:b/>
          <w:sz w:val="24"/>
          <w:szCs w:val="24"/>
        </w:rPr>
      </w:pPr>
    </w:p>
    <w:p w14:paraId="14FC49B5" w14:textId="71E8AA66" w:rsidR="00151AE7" w:rsidRPr="00E65DB8" w:rsidRDefault="00614412" w:rsidP="001175D0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>BOOK CHAPTERS</w:t>
      </w:r>
    </w:p>
    <w:p w14:paraId="27DEABEA" w14:textId="74AC7D1F" w:rsidR="00A805A0" w:rsidRPr="00E65DB8" w:rsidRDefault="00732DDD" w:rsidP="00614412">
      <w:pPr>
        <w:pStyle w:val="NormalWeb"/>
        <w:numPr>
          <w:ilvl w:val="0"/>
          <w:numId w:val="26"/>
        </w:numPr>
        <w:spacing w:beforeLines="0" w:afterLines="0" w:line="276" w:lineRule="auto"/>
        <w:rPr>
          <w:rFonts w:ascii="Times New Roman" w:hAnsi="Times New Roman"/>
          <w:sz w:val="24"/>
          <w:szCs w:val="24"/>
        </w:rPr>
      </w:pPr>
      <w:r w:rsidRPr="00E65DB8">
        <w:rPr>
          <w:rFonts w:ascii="Times New Roman" w:hAnsi="Times New Roman"/>
          <w:b/>
          <w:sz w:val="24"/>
          <w:szCs w:val="24"/>
        </w:rPr>
        <w:t>Wang, Y.</w:t>
      </w:r>
      <w:r w:rsidRPr="00E65DB8">
        <w:rPr>
          <w:rFonts w:ascii="Times New Roman" w:hAnsi="Times New Roman"/>
          <w:sz w:val="24"/>
          <w:szCs w:val="24"/>
        </w:rPr>
        <w:t xml:space="preserve"> (</w:t>
      </w:r>
      <w:r w:rsidR="00A805A0" w:rsidRPr="00E65DB8">
        <w:rPr>
          <w:rFonts w:ascii="Times New Roman" w:hAnsi="Times New Roman"/>
          <w:sz w:val="24"/>
          <w:szCs w:val="24"/>
        </w:rPr>
        <w:t>2017</w:t>
      </w:r>
      <w:r w:rsidRPr="00E65DB8">
        <w:rPr>
          <w:rFonts w:ascii="Times New Roman" w:hAnsi="Times New Roman"/>
          <w:sz w:val="24"/>
          <w:szCs w:val="24"/>
        </w:rPr>
        <w:t xml:space="preserve">). </w:t>
      </w:r>
      <w:bookmarkStart w:id="31" w:name="OLE_LINK155"/>
      <w:r w:rsidR="00913D43" w:rsidRPr="00E65DB8">
        <w:rPr>
          <w:rFonts w:ascii="Times New Roman" w:hAnsi="Times New Roman"/>
          <w:sz w:val="24"/>
          <w:szCs w:val="24"/>
        </w:rPr>
        <w:t>The role of early childhood education in promoting early l</w:t>
      </w:r>
      <w:r w:rsidR="00C84B2D" w:rsidRPr="00E65DB8">
        <w:rPr>
          <w:rFonts w:ascii="Times New Roman" w:hAnsi="Times New Roman"/>
          <w:sz w:val="24"/>
          <w:szCs w:val="24"/>
        </w:rPr>
        <w:t>iteracy</w:t>
      </w:r>
      <w:bookmarkEnd w:id="31"/>
      <w:r w:rsidR="00C84B2D" w:rsidRPr="00E65DB8">
        <w:rPr>
          <w:rFonts w:ascii="Times New Roman" w:hAnsi="Times New Roman"/>
          <w:sz w:val="24"/>
          <w:szCs w:val="24"/>
        </w:rPr>
        <w:t xml:space="preserve">. In </w:t>
      </w:r>
      <w:r w:rsidR="009209D8" w:rsidRPr="00E65DB8">
        <w:rPr>
          <w:rFonts w:ascii="Times New Roman" w:hAnsi="Times New Roman"/>
          <w:sz w:val="24"/>
          <w:szCs w:val="24"/>
        </w:rPr>
        <w:t xml:space="preserve">N. </w:t>
      </w:r>
      <w:r w:rsidR="00C84B2D" w:rsidRPr="00E65DB8">
        <w:rPr>
          <w:rFonts w:ascii="Times New Roman" w:hAnsi="Times New Roman"/>
          <w:sz w:val="24"/>
          <w:szCs w:val="24"/>
        </w:rPr>
        <w:t xml:space="preserve">Kucirkova., </w:t>
      </w:r>
      <w:r w:rsidR="009209D8" w:rsidRPr="00E65DB8">
        <w:rPr>
          <w:rFonts w:ascii="Times New Roman" w:hAnsi="Times New Roman"/>
          <w:sz w:val="24"/>
          <w:szCs w:val="24"/>
        </w:rPr>
        <w:t>C</w:t>
      </w:r>
      <w:r w:rsidR="003E1F70" w:rsidRPr="00E65DB8">
        <w:rPr>
          <w:rFonts w:ascii="Times New Roman" w:hAnsi="Times New Roman"/>
          <w:sz w:val="24"/>
          <w:szCs w:val="24"/>
        </w:rPr>
        <w:t xml:space="preserve">. </w:t>
      </w:r>
      <w:r w:rsidR="00C84B2D" w:rsidRPr="00E65DB8">
        <w:rPr>
          <w:rFonts w:ascii="Times New Roman" w:hAnsi="Times New Roman"/>
          <w:sz w:val="24"/>
          <w:szCs w:val="24"/>
        </w:rPr>
        <w:t xml:space="preserve">Snow., </w:t>
      </w:r>
      <w:r w:rsidR="003E1F70" w:rsidRPr="00E65DB8">
        <w:rPr>
          <w:rFonts w:ascii="Times New Roman" w:hAnsi="Times New Roman"/>
          <w:sz w:val="24"/>
          <w:szCs w:val="24"/>
        </w:rPr>
        <w:t xml:space="preserve">V. </w:t>
      </w:r>
      <w:r w:rsidR="00C84B2D" w:rsidRPr="00E65DB8">
        <w:rPr>
          <w:rFonts w:ascii="Times New Roman" w:hAnsi="Times New Roman"/>
          <w:sz w:val="24"/>
          <w:szCs w:val="24"/>
        </w:rPr>
        <w:t xml:space="preserve">Grover., &amp; </w:t>
      </w:r>
      <w:r w:rsidR="003E1F70" w:rsidRPr="00E65DB8">
        <w:rPr>
          <w:rFonts w:ascii="Times New Roman" w:hAnsi="Times New Roman"/>
          <w:sz w:val="24"/>
          <w:szCs w:val="24"/>
        </w:rPr>
        <w:t xml:space="preserve">C. </w:t>
      </w:r>
      <w:r w:rsidR="00C84B2D" w:rsidRPr="00E65DB8">
        <w:rPr>
          <w:rFonts w:ascii="Times New Roman" w:hAnsi="Times New Roman"/>
          <w:sz w:val="24"/>
          <w:szCs w:val="24"/>
        </w:rPr>
        <w:t xml:space="preserve">McBride. (Eds). </w:t>
      </w:r>
      <w:r w:rsidR="00C84B2D" w:rsidRPr="00E65DB8">
        <w:rPr>
          <w:rFonts w:ascii="Times New Roman" w:hAnsi="Times New Roman"/>
          <w:i/>
          <w:sz w:val="24"/>
          <w:szCs w:val="24"/>
        </w:rPr>
        <w:t xml:space="preserve">The Routledge </w:t>
      </w:r>
      <w:r w:rsidR="003E1F70" w:rsidRPr="00E65DB8">
        <w:rPr>
          <w:rFonts w:ascii="Times New Roman" w:hAnsi="Times New Roman"/>
          <w:i/>
          <w:sz w:val="24"/>
          <w:szCs w:val="24"/>
        </w:rPr>
        <w:t>i</w:t>
      </w:r>
      <w:r w:rsidR="00C84B2D" w:rsidRPr="00E65DB8">
        <w:rPr>
          <w:rFonts w:ascii="Times New Roman" w:hAnsi="Times New Roman"/>
          <w:i/>
          <w:sz w:val="24"/>
          <w:szCs w:val="24"/>
        </w:rPr>
        <w:t xml:space="preserve">nternational </w:t>
      </w:r>
      <w:r w:rsidR="003E1F70" w:rsidRPr="00E65DB8">
        <w:rPr>
          <w:rFonts w:ascii="Times New Roman" w:hAnsi="Times New Roman"/>
          <w:i/>
          <w:sz w:val="24"/>
          <w:szCs w:val="24"/>
        </w:rPr>
        <w:t>h</w:t>
      </w:r>
      <w:r w:rsidR="00C84B2D" w:rsidRPr="00E65DB8">
        <w:rPr>
          <w:rFonts w:ascii="Times New Roman" w:hAnsi="Times New Roman"/>
          <w:i/>
          <w:sz w:val="24"/>
          <w:szCs w:val="24"/>
        </w:rPr>
        <w:t xml:space="preserve">andbook of </w:t>
      </w:r>
      <w:r w:rsidR="003E1F70" w:rsidRPr="00E65DB8">
        <w:rPr>
          <w:rFonts w:ascii="Times New Roman" w:hAnsi="Times New Roman"/>
          <w:i/>
          <w:sz w:val="24"/>
          <w:szCs w:val="24"/>
        </w:rPr>
        <w:t>e</w:t>
      </w:r>
      <w:r w:rsidR="00C84B2D" w:rsidRPr="00E65DB8">
        <w:rPr>
          <w:rFonts w:ascii="Times New Roman" w:hAnsi="Times New Roman"/>
          <w:i/>
          <w:sz w:val="24"/>
          <w:szCs w:val="24"/>
        </w:rPr>
        <w:t xml:space="preserve">arly </w:t>
      </w:r>
      <w:r w:rsidR="003E1F70" w:rsidRPr="00E65DB8">
        <w:rPr>
          <w:rFonts w:ascii="Times New Roman" w:hAnsi="Times New Roman"/>
          <w:i/>
          <w:sz w:val="24"/>
          <w:szCs w:val="24"/>
        </w:rPr>
        <w:t>l</w:t>
      </w:r>
      <w:r w:rsidR="00C84B2D" w:rsidRPr="00E65DB8">
        <w:rPr>
          <w:rFonts w:ascii="Times New Roman" w:hAnsi="Times New Roman"/>
          <w:i/>
          <w:sz w:val="24"/>
          <w:szCs w:val="24"/>
        </w:rPr>
        <w:t xml:space="preserve">iteracy </w:t>
      </w:r>
      <w:r w:rsidR="003E1F70" w:rsidRPr="00E65DB8">
        <w:rPr>
          <w:rFonts w:ascii="Times New Roman" w:hAnsi="Times New Roman"/>
          <w:i/>
          <w:sz w:val="24"/>
          <w:szCs w:val="24"/>
        </w:rPr>
        <w:t>e</w:t>
      </w:r>
      <w:r w:rsidR="00C84B2D" w:rsidRPr="00E65DB8">
        <w:rPr>
          <w:rFonts w:ascii="Times New Roman" w:hAnsi="Times New Roman"/>
          <w:i/>
          <w:sz w:val="24"/>
          <w:szCs w:val="24"/>
        </w:rPr>
        <w:t>ducation</w:t>
      </w:r>
      <w:r w:rsidR="00C84B2D" w:rsidRPr="00E65DB8">
        <w:rPr>
          <w:rFonts w:ascii="Times New Roman" w:hAnsi="Times New Roman"/>
          <w:sz w:val="24"/>
          <w:szCs w:val="24"/>
        </w:rPr>
        <w:t xml:space="preserve">. </w:t>
      </w:r>
      <w:bookmarkStart w:id="32" w:name="OLE_LINK157"/>
      <w:r w:rsidR="007642DC" w:rsidRPr="00E65DB8">
        <w:rPr>
          <w:rFonts w:ascii="Times New Roman" w:hAnsi="Times New Roman"/>
          <w:sz w:val="24"/>
          <w:szCs w:val="24"/>
        </w:rPr>
        <w:t xml:space="preserve">(pp. 13-25). </w:t>
      </w:r>
      <w:bookmarkEnd w:id="32"/>
      <w:r w:rsidR="00C84B2D" w:rsidRPr="00E65DB8">
        <w:rPr>
          <w:rFonts w:ascii="Times New Roman" w:hAnsi="Times New Roman"/>
          <w:sz w:val="24"/>
          <w:szCs w:val="24"/>
        </w:rPr>
        <w:t>Routledge.</w:t>
      </w:r>
      <w:r w:rsidR="00FB6EC5" w:rsidRPr="00E65DB8">
        <w:rPr>
          <w:rFonts w:ascii="Times New Roman" w:hAnsi="Times New Roman"/>
          <w:sz w:val="24"/>
          <w:szCs w:val="24"/>
        </w:rPr>
        <w:t xml:space="preserve"> </w:t>
      </w:r>
      <w:hyperlink r:id="rId25" w:history="1">
        <w:r w:rsidR="00FB6EC5" w:rsidRPr="00E65DB8">
          <w:rPr>
            <w:rStyle w:val="Hyperlink"/>
            <w:rFonts w:ascii="Times New Roman" w:hAnsi="Times New Roman"/>
            <w:spacing w:val="5"/>
            <w:sz w:val="24"/>
            <w:szCs w:val="24"/>
            <w:lang w:eastAsia="zh-CN"/>
          </w:rPr>
          <w:t>https://doi.org/10.4324/9781315766027</w:t>
        </w:r>
      </w:hyperlink>
    </w:p>
    <w:p w14:paraId="373000B3" w14:textId="77777777" w:rsidR="00325AA5" w:rsidRPr="00E65DB8" w:rsidRDefault="00325AA5" w:rsidP="00325AA5">
      <w:pPr>
        <w:pStyle w:val="NormalWeb"/>
        <w:spacing w:beforeLines="0" w:afterLines="0" w:line="276" w:lineRule="auto"/>
        <w:ind w:left="360"/>
        <w:rPr>
          <w:rFonts w:ascii="Times New Roman" w:hAnsi="Times New Roman"/>
          <w:sz w:val="24"/>
          <w:szCs w:val="24"/>
        </w:rPr>
      </w:pPr>
    </w:p>
    <w:p w14:paraId="449F8EDD" w14:textId="2FC4DD48" w:rsidR="007F39F4" w:rsidRPr="00E65DB8" w:rsidRDefault="00BC3011" w:rsidP="00614412">
      <w:pPr>
        <w:pStyle w:val="NormalWeb"/>
        <w:numPr>
          <w:ilvl w:val="0"/>
          <w:numId w:val="26"/>
        </w:numPr>
        <w:spacing w:beforeLines="0" w:afterLines="0" w:line="276" w:lineRule="auto"/>
        <w:rPr>
          <w:rFonts w:ascii="Times New Roman" w:hAnsi="Times New Roman"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 xml:space="preserve">Sun, J., Rao, N., &amp; </w:t>
      </w:r>
      <w:r w:rsidRPr="00E65DB8">
        <w:rPr>
          <w:rFonts w:ascii="Times New Roman" w:hAnsi="Times New Roman"/>
          <w:b/>
          <w:sz w:val="24"/>
          <w:szCs w:val="24"/>
        </w:rPr>
        <w:t>Wang, Y.</w:t>
      </w:r>
      <w:r w:rsidR="00AA4671" w:rsidRPr="00E65DB8">
        <w:rPr>
          <w:rFonts w:ascii="Times New Roman" w:hAnsi="Times New Roman"/>
          <w:sz w:val="24"/>
          <w:szCs w:val="24"/>
        </w:rPr>
        <w:t xml:space="preserve"> (201</w:t>
      </w:r>
      <w:r w:rsidR="00CD4C1F" w:rsidRPr="00E65DB8">
        <w:rPr>
          <w:rFonts w:ascii="Times New Roman" w:hAnsi="Times New Roman"/>
          <w:sz w:val="24"/>
          <w:szCs w:val="24"/>
        </w:rPr>
        <w:t>5</w:t>
      </w:r>
      <w:r w:rsidR="005F21EB" w:rsidRPr="00E65DB8">
        <w:rPr>
          <w:rFonts w:ascii="Times New Roman" w:hAnsi="Times New Roman"/>
          <w:sz w:val="24"/>
          <w:szCs w:val="24"/>
        </w:rPr>
        <w:t xml:space="preserve">). </w:t>
      </w:r>
      <w:bookmarkStart w:id="33" w:name="OLE_LINK156"/>
      <w:r w:rsidR="005F21EB" w:rsidRPr="00E65DB8">
        <w:rPr>
          <w:rFonts w:ascii="Times New Roman" w:hAnsi="Times New Roman"/>
          <w:sz w:val="24"/>
          <w:szCs w:val="24"/>
        </w:rPr>
        <w:t xml:space="preserve">Cognitive </w:t>
      </w:r>
      <w:r w:rsidR="00913D43" w:rsidRPr="00E65DB8">
        <w:rPr>
          <w:rFonts w:ascii="Times New Roman" w:hAnsi="Times New Roman"/>
          <w:sz w:val="24"/>
          <w:szCs w:val="24"/>
        </w:rPr>
        <w:t>r</w:t>
      </w:r>
      <w:r w:rsidR="00D6687A" w:rsidRPr="00E65DB8">
        <w:rPr>
          <w:rFonts w:ascii="Times New Roman" w:hAnsi="Times New Roman"/>
          <w:sz w:val="24"/>
          <w:szCs w:val="24"/>
        </w:rPr>
        <w:t>esearch</w:t>
      </w:r>
      <w:r w:rsidR="00913D43" w:rsidRPr="00E65DB8">
        <w:rPr>
          <w:rFonts w:ascii="Times New Roman" w:hAnsi="Times New Roman"/>
          <w:sz w:val="24"/>
          <w:szCs w:val="24"/>
        </w:rPr>
        <w:t xml:space="preserve"> in developing c</w:t>
      </w:r>
      <w:r w:rsidRPr="00E65DB8">
        <w:rPr>
          <w:rFonts w:ascii="Times New Roman" w:hAnsi="Times New Roman"/>
          <w:sz w:val="24"/>
          <w:szCs w:val="24"/>
        </w:rPr>
        <w:t>ountries</w:t>
      </w:r>
      <w:bookmarkEnd w:id="33"/>
      <w:r w:rsidRPr="00E65DB8">
        <w:rPr>
          <w:rFonts w:ascii="Times New Roman" w:hAnsi="Times New Roman"/>
          <w:sz w:val="24"/>
          <w:szCs w:val="24"/>
        </w:rPr>
        <w:t xml:space="preserve">. </w:t>
      </w:r>
      <w:r w:rsidR="00066558" w:rsidRPr="00E65DB8">
        <w:rPr>
          <w:rFonts w:ascii="Times New Roman" w:hAnsi="Times New Roman"/>
          <w:sz w:val="24"/>
          <w:szCs w:val="24"/>
          <w:lang w:eastAsia="zh-CN"/>
        </w:rPr>
        <w:t>In</w:t>
      </w:r>
      <w:r w:rsidRPr="00E65DB8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65DB8">
        <w:rPr>
          <w:rFonts w:ascii="Times New Roman" w:hAnsi="Times New Roman"/>
          <w:sz w:val="24"/>
          <w:szCs w:val="24"/>
        </w:rPr>
        <w:t xml:space="preserve">A. Farrell, S. L. Kagan, &amp; K. Tisdall (Eds.). </w:t>
      </w:r>
      <w:r w:rsidR="00562E19" w:rsidRPr="00E65DB8">
        <w:rPr>
          <w:rFonts w:ascii="Times New Roman" w:hAnsi="Times New Roman"/>
          <w:i/>
          <w:iCs/>
          <w:sz w:val="24"/>
          <w:szCs w:val="24"/>
        </w:rPr>
        <w:t>The s</w:t>
      </w:r>
      <w:r w:rsidRPr="00E65DB8">
        <w:rPr>
          <w:rFonts w:ascii="Times New Roman" w:hAnsi="Times New Roman"/>
          <w:i/>
          <w:iCs/>
          <w:sz w:val="24"/>
          <w:szCs w:val="24"/>
        </w:rPr>
        <w:t>age</w:t>
      </w:r>
      <w:r w:rsidRPr="00E65DB8">
        <w:rPr>
          <w:rFonts w:ascii="Times New Roman" w:hAnsi="Times New Roman"/>
          <w:i/>
          <w:sz w:val="24"/>
          <w:szCs w:val="24"/>
        </w:rPr>
        <w:t xml:space="preserve"> </w:t>
      </w:r>
      <w:r w:rsidR="00562E19" w:rsidRPr="00E65DB8">
        <w:rPr>
          <w:rFonts w:ascii="Times New Roman" w:hAnsi="Times New Roman"/>
          <w:i/>
          <w:sz w:val="24"/>
          <w:szCs w:val="24"/>
        </w:rPr>
        <w:t>h</w:t>
      </w:r>
      <w:r w:rsidRPr="00E65DB8">
        <w:rPr>
          <w:rFonts w:ascii="Times New Roman" w:hAnsi="Times New Roman"/>
          <w:i/>
          <w:sz w:val="24"/>
          <w:szCs w:val="24"/>
        </w:rPr>
        <w:t xml:space="preserve">andbook of </w:t>
      </w:r>
      <w:r w:rsidR="00562E19" w:rsidRPr="00E65DB8">
        <w:rPr>
          <w:rFonts w:ascii="Times New Roman" w:hAnsi="Times New Roman"/>
          <w:i/>
          <w:sz w:val="24"/>
          <w:szCs w:val="24"/>
        </w:rPr>
        <w:t>e</w:t>
      </w:r>
      <w:r w:rsidRPr="00E65DB8">
        <w:rPr>
          <w:rFonts w:ascii="Times New Roman" w:hAnsi="Times New Roman"/>
          <w:i/>
          <w:sz w:val="24"/>
          <w:szCs w:val="24"/>
        </w:rPr>
        <w:t xml:space="preserve">arly </w:t>
      </w:r>
      <w:r w:rsidR="00562E19" w:rsidRPr="00E65DB8">
        <w:rPr>
          <w:rFonts w:ascii="Times New Roman" w:hAnsi="Times New Roman"/>
          <w:i/>
          <w:sz w:val="24"/>
          <w:szCs w:val="24"/>
        </w:rPr>
        <w:t>c</w:t>
      </w:r>
      <w:r w:rsidRPr="00E65DB8">
        <w:rPr>
          <w:rFonts w:ascii="Times New Roman" w:hAnsi="Times New Roman"/>
          <w:i/>
          <w:sz w:val="24"/>
          <w:szCs w:val="24"/>
        </w:rPr>
        <w:t>hildhood Research.</w:t>
      </w:r>
      <w:r w:rsidRPr="00E65DB8">
        <w:rPr>
          <w:rFonts w:ascii="Times New Roman" w:hAnsi="Times New Roman"/>
          <w:sz w:val="24"/>
          <w:szCs w:val="24"/>
        </w:rPr>
        <w:t xml:space="preserve"> </w:t>
      </w:r>
      <w:r w:rsidR="001C5FCD" w:rsidRPr="00E65DB8">
        <w:rPr>
          <w:rFonts w:ascii="Times New Roman" w:hAnsi="Times New Roman"/>
          <w:sz w:val="24"/>
          <w:szCs w:val="24"/>
        </w:rPr>
        <w:t xml:space="preserve">(pp. </w:t>
      </w:r>
      <w:r w:rsidR="00E740DE" w:rsidRPr="00E65DB8">
        <w:rPr>
          <w:rFonts w:ascii="Times New Roman" w:hAnsi="Times New Roman"/>
          <w:sz w:val="24"/>
          <w:szCs w:val="24"/>
        </w:rPr>
        <w:t>449</w:t>
      </w:r>
      <w:r w:rsidR="001C5FCD" w:rsidRPr="00E65DB8">
        <w:rPr>
          <w:rFonts w:ascii="Times New Roman" w:hAnsi="Times New Roman"/>
          <w:sz w:val="24"/>
          <w:szCs w:val="24"/>
        </w:rPr>
        <w:t>-</w:t>
      </w:r>
      <w:r w:rsidR="00E740DE" w:rsidRPr="00E65DB8">
        <w:rPr>
          <w:rFonts w:ascii="Times New Roman" w:hAnsi="Times New Roman"/>
          <w:sz w:val="24"/>
          <w:szCs w:val="24"/>
        </w:rPr>
        <w:t>466</w:t>
      </w:r>
      <w:r w:rsidR="001C5FCD" w:rsidRPr="00E65DB8">
        <w:rPr>
          <w:rFonts w:ascii="Times New Roman" w:hAnsi="Times New Roman"/>
          <w:sz w:val="24"/>
          <w:szCs w:val="24"/>
        </w:rPr>
        <w:t xml:space="preserve">). </w:t>
      </w:r>
      <w:r w:rsidRPr="00E65DB8">
        <w:rPr>
          <w:rFonts w:ascii="Times New Roman" w:hAnsi="Times New Roman"/>
          <w:sz w:val="24"/>
          <w:szCs w:val="24"/>
        </w:rPr>
        <w:t>Sage</w:t>
      </w:r>
      <w:r w:rsidR="001C5FCD" w:rsidRPr="00E65DB8">
        <w:rPr>
          <w:rFonts w:ascii="Times New Roman" w:hAnsi="Times New Roman"/>
          <w:sz w:val="24"/>
          <w:szCs w:val="24"/>
        </w:rPr>
        <w:t xml:space="preserve"> publications</w:t>
      </w:r>
      <w:r w:rsidRPr="00E65DB8">
        <w:rPr>
          <w:rFonts w:ascii="Times New Roman" w:hAnsi="Times New Roman"/>
          <w:sz w:val="24"/>
          <w:szCs w:val="24"/>
        </w:rPr>
        <w:t>.</w:t>
      </w:r>
    </w:p>
    <w:p w14:paraId="0FFC8B08" w14:textId="77777777" w:rsidR="00325AA5" w:rsidRPr="00E65DB8" w:rsidRDefault="00325AA5" w:rsidP="00325AA5">
      <w:pPr>
        <w:pStyle w:val="NormalWeb"/>
        <w:spacing w:beforeLines="0" w:afterLines="0" w:line="276" w:lineRule="auto"/>
        <w:rPr>
          <w:rFonts w:ascii="Times New Roman" w:hAnsi="Times New Roman"/>
          <w:sz w:val="24"/>
          <w:szCs w:val="24"/>
        </w:rPr>
      </w:pPr>
    </w:p>
    <w:p w14:paraId="45C4C468" w14:textId="481CD7F3" w:rsidR="0044640A" w:rsidRPr="00E65DB8" w:rsidRDefault="0044640A" w:rsidP="00614412">
      <w:pPr>
        <w:pStyle w:val="NormalWeb"/>
        <w:numPr>
          <w:ilvl w:val="0"/>
          <w:numId w:val="26"/>
        </w:numPr>
        <w:spacing w:beforeLines="0" w:afterLines="0" w:line="276" w:lineRule="auto"/>
        <w:rPr>
          <w:rFonts w:ascii="Times New Roman" w:hAnsi="Times New Roman"/>
          <w:sz w:val="24"/>
          <w:szCs w:val="24"/>
        </w:rPr>
      </w:pPr>
      <w:r w:rsidRPr="00E65DB8">
        <w:rPr>
          <w:rFonts w:ascii="Times New Roman" w:hAnsi="Times New Roman"/>
          <w:b/>
          <w:sz w:val="24"/>
          <w:szCs w:val="24"/>
        </w:rPr>
        <w:t>Wang, Y</w:t>
      </w:r>
      <w:r w:rsidRPr="00E65DB8">
        <w:rPr>
          <w:rFonts w:ascii="Times New Roman" w:hAnsi="Times New Roman"/>
          <w:sz w:val="24"/>
          <w:szCs w:val="24"/>
        </w:rPr>
        <w:t>., Lam, S. S.-Y., Mo, J., &amp; McBride-Chang, C. (</w:t>
      </w:r>
      <w:r w:rsidRPr="00E65DB8">
        <w:rPr>
          <w:rFonts w:ascii="Times New Roman" w:hAnsi="Times New Roman"/>
          <w:iCs/>
          <w:sz w:val="24"/>
          <w:szCs w:val="24"/>
        </w:rPr>
        <w:t>2014</w:t>
      </w:r>
      <w:r w:rsidRPr="00E65DB8">
        <w:rPr>
          <w:rFonts w:ascii="Times New Roman" w:hAnsi="Times New Roman"/>
          <w:sz w:val="24"/>
          <w:szCs w:val="24"/>
        </w:rPr>
        <w:t xml:space="preserve">). </w:t>
      </w:r>
      <w:bookmarkStart w:id="34" w:name="OLE_LINK158"/>
      <w:r w:rsidRPr="00E65DB8">
        <w:rPr>
          <w:rFonts w:ascii="Times New Roman" w:hAnsi="Times New Roman"/>
          <w:sz w:val="24"/>
          <w:szCs w:val="24"/>
        </w:rPr>
        <w:t>Pinyin knowledge as a potentially important marker of early literacy development and impairment in mainland Chinese children</w:t>
      </w:r>
      <w:bookmarkEnd w:id="34"/>
      <w:r w:rsidRPr="00E65DB8">
        <w:rPr>
          <w:rFonts w:ascii="Times New Roman" w:hAnsi="Times New Roman"/>
          <w:sz w:val="24"/>
          <w:szCs w:val="24"/>
        </w:rPr>
        <w:t xml:space="preserve">. </w:t>
      </w:r>
      <w:r w:rsidRPr="00E65DB8">
        <w:rPr>
          <w:rFonts w:ascii="Times New Roman" w:hAnsi="Times New Roman"/>
          <w:iCs/>
          <w:sz w:val="24"/>
          <w:szCs w:val="24"/>
        </w:rPr>
        <w:t xml:space="preserve">In </w:t>
      </w:r>
      <w:r w:rsidR="00F6162A" w:rsidRPr="00E65DB8">
        <w:rPr>
          <w:rFonts w:ascii="Times New Roman" w:hAnsi="Times New Roman"/>
          <w:iCs/>
          <w:sz w:val="24"/>
          <w:szCs w:val="24"/>
        </w:rPr>
        <w:t xml:space="preserve">D. M. McInerney., </w:t>
      </w:r>
      <w:r w:rsidR="00DB7C3F" w:rsidRPr="00E65DB8">
        <w:rPr>
          <w:rFonts w:ascii="Times New Roman" w:hAnsi="Times New Roman"/>
          <w:iCs/>
          <w:sz w:val="24"/>
          <w:szCs w:val="24"/>
        </w:rPr>
        <w:t xml:space="preserve">K. C. P. Yuen., &amp; </w:t>
      </w:r>
      <w:r w:rsidR="00E740DE" w:rsidRPr="00E65DB8">
        <w:rPr>
          <w:rFonts w:ascii="Times New Roman" w:hAnsi="Times New Roman"/>
          <w:iCs/>
          <w:sz w:val="24"/>
          <w:szCs w:val="24"/>
        </w:rPr>
        <w:t xml:space="preserve">K. K. H. </w:t>
      </w:r>
      <w:r w:rsidRPr="00E65DB8">
        <w:rPr>
          <w:rFonts w:ascii="Times New Roman" w:hAnsi="Times New Roman"/>
          <w:iCs/>
          <w:sz w:val="24"/>
          <w:szCs w:val="24"/>
        </w:rPr>
        <w:t>Chung. (Eds). 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Understanding </w:t>
      </w:r>
      <w:r w:rsidR="007051E9" w:rsidRPr="00E65DB8">
        <w:rPr>
          <w:rFonts w:ascii="Times New Roman" w:hAnsi="Times New Roman"/>
          <w:i/>
          <w:iCs/>
          <w:sz w:val="24"/>
          <w:szCs w:val="24"/>
        </w:rPr>
        <w:t>d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evelopmental </w:t>
      </w:r>
      <w:r w:rsidR="007051E9" w:rsidRPr="00E65DB8">
        <w:rPr>
          <w:rFonts w:ascii="Times New Roman" w:hAnsi="Times New Roman"/>
          <w:i/>
          <w:iCs/>
          <w:sz w:val="24"/>
          <w:szCs w:val="24"/>
        </w:rPr>
        <w:t>d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isorders of </w:t>
      </w:r>
      <w:r w:rsidR="007051E9" w:rsidRPr="00E65DB8">
        <w:rPr>
          <w:rFonts w:ascii="Times New Roman" w:hAnsi="Times New Roman"/>
          <w:i/>
          <w:iCs/>
          <w:sz w:val="24"/>
          <w:szCs w:val="24"/>
        </w:rPr>
        <w:t>a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uditory </w:t>
      </w:r>
      <w:r w:rsidR="007051E9" w:rsidRPr="00E65DB8">
        <w:rPr>
          <w:rFonts w:ascii="Times New Roman" w:hAnsi="Times New Roman"/>
          <w:i/>
          <w:iCs/>
          <w:sz w:val="24"/>
          <w:szCs w:val="24"/>
        </w:rPr>
        <w:t>p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rocessing, </w:t>
      </w:r>
      <w:r w:rsidR="007051E9" w:rsidRPr="00E65DB8">
        <w:rPr>
          <w:rFonts w:ascii="Times New Roman" w:hAnsi="Times New Roman"/>
          <w:i/>
          <w:iCs/>
          <w:sz w:val="24"/>
          <w:szCs w:val="24"/>
        </w:rPr>
        <w:t>l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anguage and </w:t>
      </w:r>
      <w:r w:rsidR="007051E9" w:rsidRPr="00E65DB8">
        <w:rPr>
          <w:rFonts w:ascii="Times New Roman" w:hAnsi="Times New Roman"/>
          <w:i/>
          <w:iCs/>
          <w:sz w:val="24"/>
          <w:szCs w:val="24"/>
        </w:rPr>
        <w:t>l</w:t>
      </w:r>
      <w:r w:rsidRPr="00E65DB8">
        <w:rPr>
          <w:rFonts w:ascii="Times New Roman" w:hAnsi="Times New Roman"/>
          <w:i/>
          <w:iCs/>
          <w:sz w:val="24"/>
          <w:szCs w:val="24"/>
        </w:rPr>
        <w:t>iteracy across languages: International perspectives</w:t>
      </w:r>
      <w:r w:rsidRPr="00E65DB8">
        <w:rPr>
          <w:rFonts w:ascii="Times New Roman" w:hAnsi="Times New Roman"/>
          <w:sz w:val="24"/>
          <w:szCs w:val="24"/>
        </w:rPr>
        <w:t xml:space="preserve">. </w:t>
      </w:r>
      <w:r w:rsidR="00946A7A" w:rsidRPr="00E65DB8">
        <w:rPr>
          <w:rFonts w:ascii="Times New Roman" w:hAnsi="Times New Roman"/>
          <w:sz w:val="24"/>
          <w:szCs w:val="24"/>
        </w:rPr>
        <w:t xml:space="preserve">(pp. 189-206). </w:t>
      </w:r>
      <w:r w:rsidRPr="00E65DB8">
        <w:rPr>
          <w:rFonts w:ascii="Times New Roman" w:hAnsi="Times New Roman"/>
          <w:sz w:val="24"/>
          <w:szCs w:val="24"/>
        </w:rPr>
        <w:t>Information Age Publishing.</w:t>
      </w:r>
    </w:p>
    <w:p w14:paraId="7AFEBB26" w14:textId="77777777" w:rsidR="00335BBF" w:rsidRPr="00E65DB8" w:rsidRDefault="00335BBF" w:rsidP="002E0EE5">
      <w:pPr>
        <w:pStyle w:val="NormalWeb"/>
        <w:spacing w:beforeLines="0" w:afterLines="0" w:line="276" w:lineRule="auto"/>
        <w:rPr>
          <w:rFonts w:ascii="Times New Roman" w:hAnsi="Times New Roman"/>
          <w:sz w:val="24"/>
          <w:szCs w:val="24"/>
        </w:rPr>
      </w:pPr>
    </w:p>
    <w:p w14:paraId="105438F1" w14:textId="54B460BA" w:rsidR="000D6DD8" w:rsidRPr="00E65DB8" w:rsidRDefault="000D6DD8" w:rsidP="001175D0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>A</w:t>
      </w:r>
      <w:r w:rsidR="0015424D" w:rsidRPr="00E65DB8">
        <w:rPr>
          <w:rFonts w:ascii="Times New Roman" w:hAnsi="Times New Roman" w:cs="Times New Roman"/>
        </w:rPr>
        <w:t>CADEMIC CONFERENCE PUBLICATIONS</w:t>
      </w:r>
      <w:r w:rsidRPr="00E65DB8">
        <w:rPr>
          <w:rFonts w:ascii="Times New Roman" w:hAnsi="Times New Roman" w:cs="Times New Roman"/>
        </w:rPr>
        <w:t xml:space="preserve">: </w:t>
      </w:r>
    </w:p>
    <w:p w14:paraId="5A84E5F6" w14:textId="254C5880" w:rsidR="00945FB4" w:rsidRPr="00E65DB8" w:rsidRDefault="00945FB4" w:rsidP="00945FB4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>Jordan,</w:t>
      </w:r>
      <w:r w:rsidRPr="00E65DB8">
        <w:rPr>
          <w:rFonts w:ascii="Times New Roman" w:hAnsi="Times New Roman"/>
        </w:rPr>
        <w:t xml:space="preserve"> T., </w:t>
      </w:r>
      <w:r w:rsidRPr="00E65DB8">
        <w:rPr>
          <w:rFonts w:ascii="Times New Roman" w:hAnsi="Times New Roman"/>
          <w:sz w:val="24"/>
          <w:szCs w:val="24"/>
        </w:rPr>
        <w:t xml:space="preserve">Wang, </w:t>
      </w:r>
      <w:r w:rsidRPr="00E65DB8">
        <w:rPr>
          <w:rFonts w:ascii="Times New Roman" w:hAnsi="Times New Roman"/>
        </w:rPr>
        <w:t xml:space="preserve">Y., </w:t>
      </w:r>
      <w:r w:rsidRPr="00E65DB8">
        <w:rPr>
          <w:rFonts w:ascii="Times New Roman" w:hAnsi="Times New Roman"/>
          <w:sz w:val="24"/>
          <w:szCs w:val="24"/>
        </w:rPr>
        <w:t xml:space="preserve">Swets, </w:t>
      </w:r>
      <w:r w:rsidRPr="00E65DB8">
        <w:rPr>
          <w:rFonts w:ascii="Times New Roman" w:hAnsi="Times New Roman"/>
        </w:rPr>
        <w:t xml:space="preserve">B. </w:t>
      </w:r>
      <w:r w:rsidRPr="00E65DB8">
        <w:rPr>
          <w:rFonts w:ascii="Times New Roman" w:hAnsi="Times New Roman"/>
          <w:iCs/>
          <w:sz w:val="24"/>
          <w:szCs w:val="24"/>
        </w:rPr>
        <w:t>(April 2026).</w:t>
      </w:r>
      <w:r w:rsidRPr="00E65DB8">
        <w:rPr>
          <w:rFonts w:ascii="Times New Roman" w:hAnsi="Times New Roman"/>
          <w:sz w:val="24"/>
          <w:szCs w:val="24"/>
        </w:rPr>
        <w:t xml:space="preserve"> Tones to Tunes: Mandarin Immersion’s Influence on Children’s Musical Perception: </w:t>
      </w:r>
      <w:r w:rsidRPr="00E65DB8">
        <w:rPr>
          <w:rFonts w:ascii="Times New Roman" w:hAnsi="Times New Roman"/>
          <w:i/>
          <w:iCs/>
          <w:sz w:val="24"/>
          <w:szCs w:val="24"/>
        </w:rPr>
        <w:t>Oral presented at the 2026 Midwestern Psychological Association Conference, Chicago, USA.</w:t>
      </w:r>
    </w:p>
    <w:p w14:paraId="7E565E96" w14:textId="6B47E432" w:rsidR="009E2D85" w:rsidRPr="00E65DB8" w:rsidRDefault="009E2D85" w:rsidP="003568FF">
      <w:pPr>
        <w:ind w:left="720" w:hanging="720"/>
        <w:rPr>
          <w:i/>
          <w:iCs/>
        </w:rPr>
      </w:pPr>
      <w:r w:rsidRPr="00E65DB8">
        <w:t>Xia, L.</w:t>
      </w:r>
      <w:r w:rsidR="00E302C5" w:rsidRPr="00E65DB8">
        <w:rPr>
          <w:rStyle w:val="Strong"/>
          <w:color w:val="000000"/>
          <w:vertAlign w:val="superscript"/>
        </w:rPr>
        <w:t>†</w:t>
      </w:r>
      <w:r w:rsidRPr="00E65DB8">
        <w:t xml:space="preserve"> &amp; </w:t>
      </w:r>
      <w:r w:rsidRPr="00E65DB8">
        <w:rPr>
          <w:b/>
          <w:bCs/>
        </w:rPr>
        <w:t>Wang, Y.</w:t>
      </w:r>
      <w:r w:rsidRPr="00E65DB8">
        <w:t xml:space="preserve"> (</w:t>
      </w:r>
      <w:r w:rsidR="00B5562F" w:rsidRPr="00E65DB8">
        <w:t>February</w:t>
      </w:r>
      <w:r w:rsidRPr="00E65DB8">
        <w:t xml:space="preserve"> 2022). </w:t>
      </w:r>
      <w:r w:rsidR="00845E00" w:rsidRPr="00E65DB8">
        <w:rPr>
          <w:color w:val="000000"/>
          <w:shd w:val="clear" w:color="auto" w:fill="FFFFFF"/>
        </w:rPr>
        <w:t>Orthographic pathways for reading and writing Chinese in children with autism spectrum d</w:t>
      </w:r>
      <w:r w:rsidRPr="00E65DB8">
        <w:rPr>
          <w:color w:val="000000"/>
          <w:shd w:val="clear" w:color="auto" w:fill="FFFFFF"/>
        </w:rPr>
        <w:t xml:space="preserve">isorder (ASD). </w:t>
      </w:r>
      <w:r w:rsidRPr="00E65DB8">
        <w:rPr>
          <w:i/>
          <w:iCs/>
        </w:rPr>
        <w:t xml:space="preserve">Oral Paper presented at the sixth Annual Meeting of Association for Reading and Writing in Asia, </w:t>
      </w:r>
      <w:proofErr w:type="gramStart"/>
      <w:r w:rsidRPr="00E65DB8">
        <w:rPr>
          <w:i/>
          <w:iCs/>
        </w:rPr>
        <w:t>Online</w:t>
      </w:r>
      <w:proofErr w:type="gramEnd"/>
      <w:r w:rsidRPr="00E65DB8">
        <w:rPr>
          <w:i/>
          <w:iCs/>
        </w:rPr>
        <w:t xml:space="preserve">. </w:t>
      </w:r>
    </w:p>
    <w:p w14:paraId="4175794F" w14:textId="77777777" w:rsidR="00945FB4" w:rsidRPr="00E65DB8" w:rsidRDefault="00945FB4" w:rsidP="003568FF">
      <w:pPr>
        <w:ind w:left="720" w:hanging="720"/>
      </w:pPr>
    </w:p>
    <w:p w14:paraId="44C6812C" w14:textId="3230753D" w:rsidR="009E2D85" w:rsidRPr="00E65DB8" w:rsidRDefault="009E2D85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>Liu, J.</w:t>
      </w:r>
      <w:r w:rsidR="00E302C5" w:rsidRPr="00E65DB8">
        <w:rPr>
          <w:rStyle w:val="Strong"/>
          <w:rFonts w:ascii="Times New Roman" w:hAnsi="Times New Roman"/>
          <w:color w:val="000000"/>
          <w:sz w:val="24"/>
          <w:szCs w:val="24"/>
          <w:vertAlign w:val="superscript"/>
        </w:rPr>
        <w:t>†</w:t>
      </w:r>
      <w:r w:rsidRPr="00E65DB8">
        <w:rPr>
          <w:rFonts w:ascii="Times New Roman" w:hAnsi="Times New Roman"/>
          <w:sz w:val="24"/>
          <w:szCs w:val="24"/>
        </w:rPr>
        <w:t xml:space="preserve"> &amp; </w:t>
      </w:r>
      <w:r w:rsidRPr="00E65DB8">
        <w:rPr>
          <w:rFonts w:ascii="Times New Roman" w:hAnsi="Times New Roman"/>
          <w:b/>
          <w:bCs/>
          <w:sz w:val="24"/>
          <w:szCs w:val="24"/>
        </w:rPr>
        <w:t>Wang, Y.</w:t>
      </w:r>
      <w:r w:rsidR="00845E00" w:rsidRPr="00E65DB8">
        <w:rPr>
          <w:rFonts w:ascii="Times New Roman" w:hAnsi="Times New Roman"/>
          <w:sz w:val="24"/>
          <w:szCs w:val="24"/>
        </w:rPr>
        <w:t xml:space="preserve"> (</w:t>
      </w:r>
      <w:r w:rsidR="00B5562F" w:rsidRPr="00E65DB8">
        <w:rPr>
          <w:rFonts w:ascii="Times New Roman" w:hAnsi="Times New Roman"/>
          <w:sz w:val="24"/>
          <w:szCs w:val="24"/>
        </w:rPr>
        <w:t>October</w:t>
      </w:r>
      <w:r w:rsidR="00845E00" w:rsidRPr="00E65DB8">
        <w:rPr>
          <w:rFonts w:ascii="Times New Roman" w:hAnsi="Times New Roman"/>
          <w:sz w:val="24"/>
          <w:szCs w:val="24"/>
        </w:rPr>
        <w:t xml:space="preserve"> 2021). The Reading imbalance hypothesis of autism: Distinct reading profiles in Chinese children with ASD and the early c</w:t>
      </w:r>
      <w:r w:rsidRPr="00E65DB8">
        <w:rPr>
          <w:rFonts w:ascii="Times New Roman" w:hAnsi="Times New Roman"/>
          <w:sz w:val="24"/>
          <w:szCs w:val="24"/>
        </w:rPr>
        <w:t xml:space="preserve">orrelates. </w:t>
      </w:r>
      <w:r w:rsidRPr="00E65DB8">
        <w:rPr>
          <w:rFonts w:ascii="Times New Roman" w:hAnsi="Times New Roman"/>
          <w:i/>
          <w:iCs/>
          <w:sz w:val="24"/>
          <w:szCs w:val="24"/>
        </w:rPr>
        <w:t>O</w:t>
      </w:r>
      <w:r w:rsidRPr="00E65DB8">
        <w:rPr>
          <w:rFonts w:ascii="Times New Roman" w:hAnsi="Times New Roman"/>
          <w:i/>
          <w:iCs/>
          <w:sz w:val="24"/>
          <w:szCs w:val="24"/>
          <w:lang w:eastAsia="zh-CN"/>
        </w:rPr>
        <w:t>ral p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aper presented on the </w:t>
      </w:r>
      <w:r w:rsidRPr="00E65DB8">
        <w:rPr>
          <w:rFonts w:ascii="Times New Roman" w:hAnsi="Times New Roman"/>
          <w:i/>
          <w:iCs/>
          <w:sz w:val="24"/>
          <w:szCs w:val="24"/>
          <w:lang w:eastAsia="zh-CN"/>
        </w:rPr>
        <w:t>PhD Forum a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t the </w:t>
      </w:r>
      <w:r w:rsidR="00B5562F" w:rsidRPr="00E65DB8">
        <w:rPr>
          <w:rFonts w:ascii="Times New Roman" w:hAnsi="Times New Roman"/>
          <w:i/>
          <w:iCs/>
          <w:sz w:val="24"/>
          <w:szCs w:val="24"/>
        </w:rPr>
        <w:t>23rd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Chinese Academic Conference of Psychology, Inner Mongolia, China. (Online)</w:t>
      </w:r>
    </w:p>
    <w:p w14:paraId="6C3D9B5A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  <w:lang w:eastAsia="zh-CN"/>
        </w:rPr>
      </w:pPr>
    </w:p>
    <w:p w14:paraId="46733D00" w14:textId="00B73847" w:rsidR="009E2D85" w:rsidRPr="00E65DB8" w:rsidRDefault="00D1390C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t>Liu, J.</w:t>
      </w:r>
      <w:bookmarkStart w:id="35" w:name="OLE_LINK153"/>
      <w:r w:rsidR="00E302C5" w:rsidRPr="00E65DB8">
        <w:rPr>
          <w:rStyle w:val="Strong"/>
          <w:rFonts w:ascii="Times New Roman" w:hAnsi="Times New Roman"/>
          <w:color w:val="000000"/>
          <w:sz w:val="24"/>
          <w:szCs w:val="24"/>
          <w:vertAlign w:val="superscript"/>
        </w:rPr>
        <w:t>†</w:t>
      </w:r>
      <w:bookmarkEnd w:id="35"/>
      <w:r w:rsidRPr="00E65DB8">
        <w:rPr>
          <w:rFonts w:ascii="Times New Roman" w:hAnsi="Times New Roman"/>
          <w:sz w:val="24"/>
          <w:szCs w:val="24"/>
        </w:rPr>
        <w:t xml:space="preserve"> &amp; </w:t>
      </w:r>
      <w:r w:rsidRPr="00E65DB8">
        <w:rPr>
          <w:rFonts w:ascii="Times New Roman" w:hAnsi="Times New Roman"/>
          <w:b/>
          <w:bCs/>
          <w:sz w:val="24"/>
          <w:szCs w:val="24"/>
        </w:rPr>
        <w:t>Wang, Y.</w:t>
      </w:r>
      <w:r w:rsidRPr="00E65DB8">
        <w:rPr>
          <w:rFonts w:ascii="Times New Roman" w:hAnsi="Times New Roman"/>
          <w:sz w:val="24"/>
          <w:szCs w:val="24"/>
        </w:rPr>
        <w:t xml:space="preserve"> (</w:t>
      </w:r>
      <w:r w:rsidR="00B5562F" w:rsidRPr="00E65DB8">
        <w:rPr>
          <w:rFonts w:ascii="Times New Roman" w:hAnsi="Times New Roman"/>
          <w:sz w:val="24"/>
          <w:szCs w:val="24"/>
        </w:rPr>
        <w:t>Ma</w:t>
      </w:r>
      <w:r w:rsidR="00B5562F" w:rsidRPr="00E65DB8">
        <w:rPr>
          <w:rFonts w:ascii="Times New Roman" w:hAnsi="Times New Roman"/>
          <w:sz w:val="24"/>
          <w:szCs w:val="24"/>
          <w:lang w:eastAsia="zh-CN"/>
        </w:rPr>
        <w:t>y</w:t>
      </w:r>
      <w:r w:rsidRPr="00E65DB8">
        <w:rPr>
          <w:rFonts w:ascii="Times New Roman" w:hAnsi="Times New Roman"/>
          <w:sz w:val="24"/>
          <w:szCs w:val="24"/>
        </w:rPr>
        <w:t xml:space="preserve"> 2021). </w:t>
      </w:r>
      <w:r w:rsidR="00845E00" w:rsidRPr="00E65DB8">
        <w:rPr>
          <w:rFonts w:ascii="Times New Roman" w:eastAsiaTheme="minorEastAsia" w:hAnsi="Times New Roman"/>
          <w:color w:val="000000"/>
          <w:sz w:val="24"/>
          <w:szCs w:val="24"/>
          <w:shd w:val="clear" w:color="auto" w:fill="FFFFFF"/>
        </w:rPr>
        <w:t>Profiles and predictors of reading abilities in Chinese children with autism spectrum d</w:t>
      </w:r>
      <w:r w:rsidR="009E2D85" w:rsidRPr="00E65DB8">
        <w:rPr>
          <w:rFonts w:ascii="Times New Roman" w:eastAsiaTheme="minorEastAsia" w:hAnsi="Times New Roman"/>
          <w:color w:val="000000"/>
          <w:sz w:val="24"/>
          <w:szCs w:val="24"/>
          <w:shd w:val="clear" w:color="auto" w:fill="FFFFFF"/>
        </w:rPr>
        <w:t>isorder</w:t>
      </w:r>
      <w:r w:rsidR="009E2D85" w:rsidRPr="00E65D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Oral Paper presented at the </w:t>
      </w:r>
      <w:r w:rsidR="009E2D85" w:rsidRPr="00E65DB8">
        <w:rPr>
          <w:rFonts w:ascii="Times New Roman" w:hAnsi="Times New Roman"/>
          <w:i/>
          <w:iCs/>
          <w:sz w:val="24"/>
          <w:szCs w:val="24"/>
        </w:rPr>
        <w:t>Twentieth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Annual Meeting of</w:t>
      </w:r>
      <w:r w:rsidR="009E2D85" w:rsidRPr="00E65DB8">
        <w:rPr>
          <w:rFonts w:ascii="Times New Roman" w:hAnsi="Times New Roman"/>
          <w:i/>
          <w:iCs/>
          <w:sz w:val="24"/>
          <w:szCs w:val="24"/>
        </w:rPr>
        <w:t xml:space="preserve"> International Society for Autism Research, </w:t>
      </w:r>
      <w:proofErr w:type="gramStart"/>
      <w:r w:rsidRPr="00E65DB8">
        <w:rPr>
          <w:rFonts w:ascii="Times New Roman" w:hAnsi="Times New Roman"/>
          <w:i/>
          <w:iCs/>
          <w:sz w:val="24"/>
          <w:szCs w:val="24"/>
        </w:rPr>
        <w:t>Online</w:t>
      </w:r>
      <w:proofErr w:type="gramEnd"/>
      <w:r w:rsidRPr="00E65DB8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7FCAF111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</w:p>
    <w:p w14:paraId="0B758A1C" w14:textId="074436EA" w:rsidR="00DE2AD5" w:rsidRPr="00E65DB8" w:rsidRDefault="00DE2AD5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sz w:val="24"/>
          <w:szCs w:val="24"/>
        </w:rPr>
        <w:lastRenderedPageBreak/>
        <w:t>Liu, J.</w:t>
      </w:r>
      <w:r w:rsidR="00E302C5" w:rsidRPr="00E65DB8">
        <w:rPr>
          <w:rStyle w:val="Strong"/>
          <w:rFonts w:ascii="Times New Roman" w:hAnsi="Times New Roman"/>
          <w:color w:val="000000"/>
          <w:sz w:val="24"/>
          <w:szCs w:val="24"/>
          <w:vertAlign w:val="superscript"/>
        </w:rPr>
        <w:t>†</w:t>
      </w:r>
      <w:r w:rsidRPr="00E65DB8">
        <w:rPr>
          <w:rFonts w:ascii="Times New Roman" w:hAnsi="Times New Roman"/>
          <w:sz w:val="24"/>
          <w:szCs w:val="24"/>
        </w:rPr>
        <w:t xml:space="preserve"> &amp; </w:t>
      </w:r>
      <w:r w:rsidRPr="00E65DB8">
        <w:rPr>
          <w:rFonts w:ascii="Times New Roman" w:hAnsi="Times New Roman"/>
          <w:b/>
          <w:bCs/>
          <w:sz w:val="24"/>
          <w:szCs w:val="24"/>
        </w:rPr>
        <w:t>Wang, Y.</w:t>
      </w:r>
      <w:r w:rsidRPr="00E65DB8">
        <w:rPr>
          <w:rFonts w:ascii="Times New Roman" w:hAnsi="Times New Roman"/>
          <w:sz w:val="24"/>
          <w:szCs w:val="24"/>
        </w:rPr>
        <w:t xml:space="preserve"> (</w:t>
      </w:r>
      <w:r w:rsidR="00B5562F" w:rsidRPr="00E65DB8">
        <w:rPr>
          <w:rFonts w:ascii="Times New Roman" w:hAnsi="Times New Roman"/>
          <w:sz w:val="24"/>
          <w:szCs w:val="24"/>
        </w:rPr>
        <w:t>March</w:t>
      </w:r>
      <w:r w:rsidRPr="00E65DB8">
        <w:rPr>
          <w:rFonts w:ascii="Times New Roman" w:hAnsi="Times New Roman"/>
          <w:sz w:val="24"/>
          <w:szCs w:val="24"/>
        </w:rPr>
        <w:t xml:space="preserve"> 2021). </w:t>
      </w:r>
      <w:r w:rsidR="00845E00" w:rsidRPr="00E65D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Cognitive and linguistic correlates of reading ability among Chinese c</w:t>
      </w:r>
      <w:r w:rsidRPr="00E65D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hildren with ASD.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Oral Paper presented at the fifth Annual Meeting of Association for Reading and Writing in Asia, </w:t>
      </w:r>
      <w:proofErr w:type="gramStart"/>
      <w:r w:rsidRPr="00E65DB8">
        <w:rPr>
          <w:rFonts w:ascii="Times New Roman" w:hAnsi="Times New Roman"/>
          <w:i/>
          <w:iCs/>
          <w:sz w:val="24"/>
          <w:szCs w:val="24"/>
        </w:rPr>
        <w:t>Online</w:t>
      </w:r>
      <w:proofErr w:type="gramEnd"/>
      <w:r w:rsidRPr="00E65DB8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34F91093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  <w:lang w:eastAsia="zh-CN"/>
        </w:rPr>
      </w:pPr>
    </w:p>
    <w:p w14:paraId="373FF8D0" w14:textId="000442D8" w:rsidR="00DE2AD5" w:rsidRPr="00E65DB8" w:rsidRDefault="00DE2AD5" w:rsidP="003568FF">
      <w:pPr>
        <w:ind w:left="720" w:hanging="720"/>
        <w:rPr>
          <w:i/>
          <w:iCs/>
        </w:rPr>
      </w:pPr>
      <w:r w:rsidRPr="00E65DB8">
        <w:rPr>
          <w:b/>
          <w:bCs/>
        </w:rPr>
        <w:t>Wang, Y.,</w:t>
      </w:r>
      <w:r w:rsidRPr="00E65DB8">
        <w:t xml:space="preserve"> Lan, Z., &amp; Liu, J. (</w:t>
      </w:r>
      <w:r w:rsidR="00B5562F" w:rsidRPr="00E65DB8">
        <w:t>September</w:t>
      </w:r>
      <w:r w:rsidR="00845E00" w:rsidRPr="00E65DB8">
        <w:t xml:space="preserve"> 2020). Exploring the reciprocal relations between Chinese literacy skills and executive function d</w:t>
      </w:r>
      <w:r w:rsidRPr="00E65DB8">
        <w:t xml:space="preserve">evelopment. </w:t>
      </w:r>
      <w:r w:rsidRPr="00E65DB8">
        <w:rPr>
          <w:i/>
          <w:iCs/>
        </w:rPr>
        <w:t xml:space="preserve">Oral Paper presented at the fourth Annual Meeting of Association for Reading and Writing in Asia, </w:t>
      </w:r>
      <w:proofErr w:type="gramStart"/>
      <w:r w:rsidRPr="00E65DB8">
        <w:rPr>
          <w:i/>
          <w:iCs/>
        </w:rPr>
        <w:t>Online</w:t>
      </w:r>
      <w:proofErr w:type="gramEnd"/>
      <w:r w:rsidRPr="00E65DB8">
        <w:rPr>
          <w:i/>
          <w:iCs/>
        </w:rPr>
        <w:t xml:space="preserve">. </w:t>
      </w:r>
    </w:p>
    <w:p w14:paraId="0DE6F94B" w14:textId="77777777" w:rsidR="00A71397" w:rsidRPr="00E65DB8" w:rsidRDefault="00A71397" w:rsidP="003568FF">
      <w:pPr>
        <w:ind w:left="720" w:hanging="720"/>
      </w:pPr>
    </w:p>
    <w:p w14:paraId="3FE97EE9" w14:textId="5FE6CCFC" w:rsidR="00E7506F" w:rsidRPr="00E65DB8" w:rsidRDefault="00E7506F" w:rsidP="003568FF">
      <w:pPr>
        <w:pStyle w:val="NormalWeb"/>
        <w:spacing w:beforeLines="0" w:afterLines="0"/>
        <w:ind w:left="720" w:hanging="720"/>
        <w:rPr>
          <w:rFonts w:ascii="Times New Roman" w:hAnsi="Times New Roman"/>
          <w:color w:val="000000"/>
          <w:sz w:val="24"/>
          <w:szCs w:val="24"/>
        </w:rPr>
      </w:pPr>
      <w:r w:rsidRPr="00E65DB8">
        <w:rPr>
          <w:rFonts w:ascii="Times New Roman" w:hAnsi="Times New Roman"/>
          <w:b/>
          <w:bCs/>
          <w:color w:val="000000"/>
          <w:sz w:val="24"/>
          <w:szCs w:val="24"/>
        </w:rPr>
        <w:t>Wang, Y.,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&amp; Lan, Z. (</w:t>
      </w:r>
      <w:r w:rsidR="00B5562F" w:rsidRPr="00E65DB8">
        <w:rPr>
          <w:rFonts w:ascii="Times New Roman" w:hAnsi="Times New Roman"/>
          <w:color w:val="000000"/>
          <w:sz w:val="24"/>
          <w:szCs w:val="24"/>
        </w:rPr>
        <w:t>July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2020). Exploring the compensatory pattern of visual-motor integration and working memory for Chinese early literacy skills.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A paper accepted at Annual Meeting of the Society for Scientific Studies of Reading, Newport Beach, CA, USA </w:t>
      </w:r>
      <w:r w:rsidRPr="00E65DB8">
        <w:rPr>
          <w:rFonts w:ascii="Times New Roman" w:hAnsi="Times New Roman"/>
          <w:color w:val="000000"/>
          <w:sz w:val="24"/>
          <w:szCs w:val="24"/>
        </w:rPr>
        <w:t>(Conference canceled).</w:t>
      </w:r>
    </w:p>
    <w:p w14:paraId="365EAAC1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color w:val="000000"/>
          <w:sz w:val="24"/>
          <w:szCs w:val="24"/>
        </w:rPr>
      </w:pPr>
    </w:p>
    <w:p w14:paraId="3BF2E103" w14:textId="330379E5" w:rsidR="00104607" w:rsidRPr="00E65DB8" w:rsidRDefault="0010460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color w:val="000000"/>
          <w:sz w:val="24"/>
          <w:szCs w:val="24"/>
        </w:rPr>
        <w:t>Wang, Y.,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McBride, C., &amp; Ho, CSH</w:t>
      </w:r>
      <w:r w:rsidRPr="00E65DB8">
        <w:rPr>
          <w:rFonts w:ascii="Times New Roman" w:hAnsi="Times New Roman"/>
          <w:color w:val="000000"/>
          <w:sz w:val="24"/>
          <w:szCs w:val="24"/>
          <w:lang w:eastAsia="zh-CN"/>
        </w:rPr>
        <w:t>.</w:t>
      </w:r>
      <w:r w:rsidRPr="00E65DB8">
        <w:rPr>
          <w:rFonts w:ascii="Times New Roman" w:hAnsi="Times New Roman"/>
          <w:iCs/>
          <w:sz w:val="24"/>
          <w:szCs w:val="24"/>
        </w:rPr>
        <w:t xml:space="preserve"> </w:t>
      </w:r>
      <w:bookmarkStart w:id="36" w:name="OLE_LINK511"/>
      <w:r w:rsidRPr="00E65DB8">
        <w:rPr>
          <w:rFonts w:ascii="Times New Roman" w:hAnsi="Times New Roman"/>
          <w:iCs/>
          <w:sz w:val="24"/>
          <w:szCs w:val="24"/>
        </w:rPr>
        <w:t>(</w:t>
      </w:r>
      <w:r w:rsidR="00B5562F" w:rsidRPr="00E65DB8">
        <w:rPr>
          <w:rFonts w:ascii="Times New Roman" w:hAnsi="Times New Roman"/>
          <w:iCs/>
          <w:sz w:val="24"/>
          <w:szCs w:val="24"/>
        </w:rPr>
        <w:t>July</w:t>
      </w:r>
      <w:r w:rsidRPr="00E65DB8">
        <w:rPr>
          <w:rFonts w:ascii="Times New Roman" w:hAnsi="Times New Roman"/>
          <w:iCs/>
          <w:sz w:val="24"/>
          <w:szCs w:val="24"/>
        </w:rPr>
        <w:t xml:space="preserve"> 2019).</w:t>
      </w:r>
      <w:r w:rsidR="00625039" w:rsidRPr="00E65DB8">
        <w:rPr>
          <w:rFonts w:ascii="Times New Roman" w:hAnsi="Times New Roman"/>
          <w:sz w:val="24"/>
          <w:szCs w:val="24"/>
        </w:rPr>
        <w:t xml:space="preserve"> Universal and unique correlates of spelling in Chinese and English poor s</w:t>
      </w:r>
      <w:r w:rsidRPr="00E65DB8">
        <w:rPr>
          <w:rFonts w:ascii="Times New Roman" w:hAnsi="Times New Roman"/>
          <w:sz w:val="24"/>
          <w:szCs w:val="24"/>
        </w:rPr>
        <w:t xml:space="preserve">pellers. </w:t>
      </w:r>
      <w:r w:rsidRPr="00E65DB8">
        <w:rPr>
          <w:rFonts w:ascii="Times New Roman" w:hAnsi="Times New Roman"/>
          <w:i/>
          <w:iCs/>
          <w:sz w:val="24"/>
          <w:szCs w:val="24"/>
        </w:rPr>
        <w:t>Poster presented at the Twenty-sixth Annual Meeting of Society for the Scientific Study of Reading Conference, Toronto, Canada.</w:t>
      </w:r>
    </w:p>
    <w:bookmarkEnd w:id="36"/>
    <w:p w14:paraId="656F34F9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sz w:val="24"/>
          <w:szCs w:val="24"/>
        </w:rPr>
      </w:pPr>
    </w:p>
    <w:p w14:paraId="4A19D523" w14:textId="74A2648A" w:rsidR="00604DA2" w:rsidRPr="00E65DB8" w:rsidRDefault="00604DA2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color w:val="000000"/>
          <w:sz w:val="24"/>
          <w:szCs w:val="24"/>
        </w:rPr>
        <w:t>Wang, Y.,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Ahmed, S., &amp; Morrison., F. J. (</w:t>
      </w:r>
      <w:r w:rsidR="00B77B9B" w:rsidRPr="00E65DB8">
        <w:rPr>
          <w:rFonts w:ascii="Times New Roman" w:hAnsi="Times New Roman"/>
          <w:color w:val="000000"/>
          <w:sz w:val="24"/>
          <w:szCs w:val="24"/>
        </w:rPr>
        <w:t>April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2017). </w:t>
      </w:r>
      <w:r w:rsidR="00625039" w:rsidRPr="00E65DB8">
        <w:rPr>
          <w:rFonts w:ascii="Times New Roman" w:hAnsi="Times New Roman"/>
          <w:sz w:val="24"/>
          <w:szCs w:val="24"/>
        </w:rPr>
        <w:t>Developmental differences in subcomponents of self-regulation and their relationships with academic a</w:t>
      </w:r>
      <w:r w:rsidRPr="00E65DB8">
        <w:rPr>
          <w:rFonts w:ascii="Times New Roman" w:hAnsi="Times New Roman"/>
          <w:sz w:val="24"/>
          <w:szCs w:val="24"/>
        </w:rPr>
        <w:t xml:space="preserve">chievement: A Two-year Study. </w:t>
      </w:r>
      <w:r w:rsidRPr="00E65DB8">
        <w:rPr>
          <w:rFonts w:ascii="Times New Roman" w:hAnsi="Times New Roman"/>
          <w:i/>
          <w:iCs/>
          <w:sz w:val="24"/>
          <w:szCs w:val="24"/>
        </w:rPr>
        <w:t>Symposium Paper presented at the 2017 SRCD Biennial Meeting, Austin, Texas, USA.</w:t>
      </w:r>
    </w:p>
    <w:p w14:paraId="17A21EE1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065C7B1A" w14:textId="2E0840CF" w:rsidR="00376352" w:rsidRPr="00E65DB8" w:rsidRDefault="00376352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color w:val="000000"/>
          <w:sz w:val="24"/>
          <w:szCs w:val="24"/>
        </w:rPr>
        <w:t>Wang, Y.,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Ahmed, S., &amp; Morrison., F. J. (</w:t>
      </w:r>
      <w:r w:rsidR="00B77B9B" w:rsidRPr="00E65DB8">
        <w:rPr>
          <w:rFonts w:ascii="Times New Roman" w:hAnsi="Times New Roman"/>
          <w:color w:val="000000"/>
          <w:sz w:val="24"/>
          <w:szCs w:val="24"/>
        </w:rPr>
        <w:t>September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2016). </w:t>
      </w:r>
      <w:r w:rsidR="00625039" w:rsidRPr="00E65DB8">
        <w:rPr>
          <w:rFonts w:ascii="Times New Roman" w:hAnsi="Times New Roman"/>
          <w:sz w:val="24"/>
          <w:szCs w:val="24"/>
        </w:rPr>
        <w:t>Gender and SES differences in subcomponents of executive function in kindergarten and first g</w:t>
      </w:r>
      <w:r w:rsidRPr="00E65DB8">
        <w:rPr>
          <w:rFonts w:ascii="Times New Roman" w:hAnsi="Times New Roman"/>
          <w:sz w:val="24"/>
          <w:szCs w:val="24"/>
        </w:rPr>
        <w:t xml:space="preserve">rade.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Poster presented at the 2016 </w:t>
      </w:r>
      <w:r w:rsidRPr="00E65DB8">
        <w:rPr>
          <w:rFonts w:ascii="Times New Roman" w:hAnsi="Times New Roman"/>
          <w:bCs/>
          <w:i/>
          <w:iCs/>
          <w:sz w:val="24"/>
          <w:szCs w:val="24"/>
        </w:rPr>
        <w:t xml:space="preserve">International Mind, Brain and Education Society (IMBES),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Toronto, Ontario, Canada. </w:t>
      </w:r>
    </w:p>
    <w:p w14:paraId="00D30AAE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sz w:val="24"/>
          <w:szCs w:val="24"/>
        </w:rPr>
      </w:pPr>
    </w:p>
    <w:p w14:paraId="589B0A8E" w14:textId="24CFE948" w:rsidR="00604DA2" w:rsidRPr="00E65DB8" w:rsidRDefault="003022D0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color w:val="000000"/>
          <w:sz w:val="24"/>
          <w:szCs w:val="24"/>
        </w:rPr>
        <w:t>Wang, Y.,</w:t>
      </w:r>
      <w:r w:rsidRPr="00E65DB8">
        <w:rPr>
          <w:rFonts w:ascii="Times New Roman" w:hAnsi="Times New Roman"/>
          <w:color w:val="000000"/>
          <w:sz w:val="24"/>
          <w:szCs w:val="24"/>
        </w:rPr>
        <w:t xml:space="preserve"> McBride, C., Zhou, Y. L., Joshi, R. M., &amp; Farver, J. A. M.</w:t>
      </w:r>
      <w:r w:rsidRPr="00E65DB8">
        <w:rPr>
          <w:rFonts w:ascii="Times New Roman" w:hAnsi="Times New Roman"/>
          <w:iCs/>
          <w:sz w:val="24"/>
          <w:szCs w:val="24"/>
        </w:rPr>
        <w:t xml:space="preserve"> (</w:t>
      </w:r>
      <w:r w:rsidR="00B77B9B" w:rsidRPr="00E65DB8">
        <w:rPr>
          <w:rFonts w:ascii="Times New Roman" w:hAnsi="Times New Roman"/>
          <w:iCs/>
          <w:sz w:val="24"/>
          <w:szCs w:val="24"/>
        </w:rPr>
        <w:t>July</w:t>
      </w:r>
      <w:r w:rsidRPr="00E65DB8">
        <w:rPr>
          <w:rFonts w:ascii="Times New Roman" w:hAnsi="Times New Roman"/>
          <w:iCs/>
          <w:sz w:val="24"/>
          <w:szCs w:val="24"/>
        </w:rPr>
        <w:t xml:space="preserve"> 2016).</w:t>
      </w:r>
      <w:r w:rsidR="00625039" w:rsidRPr="00E65DB8">
        <w:rPr>
          <w:rFonts w:ascii="Times New Roman" w:hAnsi="Times New Roman"/>
          <w:sz w:val="24"/>
          <w:szCs w:val="24"/>
        </w:rPr>
        <w:t xml:space="preserve"> How can </w:t>
      </w:r>
      <w:proofErr w:type="spellStart"/>
      <w:r w:rsidR="00625039" w:rsidRPr="00E65DB8">
        <w:rPr>
          <w:rFonts w:ascii="Times New Roman" w:hAnsi="Times New Roman"/>
          <w:sz w:val="24"/>
          <w:szCs w:val="24"/>
        </w:rPr>
        <w:t>non-Chinese</w:t>
      </w:r>
      <w:proofErr w:type="spellEnd"/>
      <w:r w:rsidR="00625039" w:rsidRPr="00E65DB8">
        <w:rPr>
          <w:rFonts w:ascii="Times New Roman" w:hAnsi="Times New Roman"/>
          <w:sz w:val="24"/>
          <w:szCs w:val="24"/>
        </w:rPr>
        <w:t>-speaking children learn Chinese m</w:t>
      </w:r>
      <w:r w:rsidRPr="00E65DB8">
        <w:rPr>
          <w:rFonts w:ascii="Times New Roman" w:hAnsi="Times New Roman"/>
          <w:sz w:val="24"/>
          <w:szCs w:val="24"/>
        </w:rPr>
        <w:t xml:space="preserve">ore </w:t>
      </w:r>
      <w:r w:rsidR="00625039" w:rsidRPr="00E65DB8">
        <w:rPr>
          <w:rFonts w:ascii="Times New Roman" w:hAnsi="Times New Roman"/>
          <w:sz w:val="24"/>
          <w:szCs w:val="24"/>
        </w:rPr>
        <w:t>e</w:t>
      </w:r>
      <w:r w:rsidR="00610A16" w:rsidRPr="00E65DB8">
        <w:rPr>
          <w:rFonts w:ascii="Times New Roman" w:hAnsi="Times New Roman"/>
          <w:sz w:val="24"/>
          <w:szCs w:val="24"/>
        </w:rPr>
        <w:t>ffectively?</w:t>
      </w:r>
      <w:r w:rsidRPr="00E65DB8">
        <w:rPr>
          <w:rFonts w:ascii="Times New Roman" w:hAnsi="Times New Roman"/>
          <w:sz w:val="24"/>
          <w:szCs w:val="24"/>
        </w:rPr>
        <w:t xml:space="preserve">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Paper presented at the </w:t>
      </w:r>
      <w:r w:rsidR="00625039" w:rsidRPr="00E65DB8">
        <w:rPr>
          <w:rFonts w:ascii="Times New Roman" w:hAnsi="Times New Roman"/>
          <w:i/>
          <w:iCs/>
          <w:sz w:val="24"/>
          <w:szCs w:val="24"/>
        </w:rPr>
        <w:t>Twenty-Third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Annual Meeting of Society for the Scientific Study of Reading Conference, Porto, Portugal.</w:t>
      </w:r>
    </w:p>
    <w:p w14:paraId="240955DD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75553545" w14:textId="5300FB8C" w:rsidR="00604DA2" w:rsidRPr="00E65DB8" w:rsidRDefault="002250DD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bCs/>
          <w:iCs/>
          <w:sz w:val="24"/>
          <w:szCs w:val="24"/>
        </w:rPr>
        <w:t xml:space="preserve">Wang, Y., </w:t>
      </w:r>
      <w:r w:rsidRPr="00E65DB8">
        <w:rPr>
          <w:rFonts w:ascii="Times New Roman" w:hAnsi="Times New Roman"/>
          <w:iCs/>
          <w:sz w:val="24"/>
          <w:szCs w:val="24"/>
        </w:rPr>
        <w:t>Nirmala</w:t>
      </w:r>
      <w:r w:rsidRPr="00E65DB8">
        <w:rPr>
          <w:rFonts w:ascii="Times New Roman" w:hAnsi="Times New Roman"/>
          <w:iCs/>
          <w:sz w:val="24"/>
          <w:szCs w:val="24"/>
          <w:lang w:eastAsia="zh-CN"/>
        </w:rPr>
        <w:t>,</w:t>
      </w:r>
      <w:r w:rsidRPr="00E65DB8">
        <w:rPr>
          <w:rFonts w:ascii="Times New Roman" w:hAnsi="Times New Roman"/>
          <w:iCs/>
          <w:sz w:val="24"/>
          <w:szCs w:val="24"/>
        </w:rPr>
        <w:t xml:space="preserve"> R</w:t>
      </w:r>
      <w:r w:rsidRPr="00E65DB8">
        <w:rPr>
          <w:rFonts w:ascii="Times New Roman" w:hAnsi="Times New Roman"/>
          <w:iCs/>
          <w:sz w:val="24"/>
          <w:szCs w:val="24"/>
          <w:lang w:eastAsia="zh-CN"/>
        </w:rPr>
        <w:t>.</w:t>
      </w:r>
      <w:r w:rsidRPr="00E65DB8">
        <w:rPr>
          <w:rFonts w:ascii="Times New Roman" w:hAnsi="Times New Roman"/>
          <w:iCs/>
          <w:sz w:val="24"/>
          <w:szCs w:val="24"/>
        </w:rPr>
        <w:t xml:space="preserve">, &amp; </w:t>
      </w:r>
      <w:r w:rsidRPr="00E65DB8">
        <w:rPr>
          <w:rFonts w:ascii="Times New Roman" w:hAnsi="Times New Roman"/>
          <w:iCs/>
          <w:sz w:val="24"/>
          <w:szCs w:val="24"/>
          <w:lang w:eastAsia="zh-CN"/>
        </w:rPr>
        <w:t>Sun, J</w:t>
      </w:r>
      <w:r w:rsidRPr="00E65DB8">
        <w:rPr>
          <w:rFonts w:ascii="Times New Roman" w:hAnsi="Times New Roman"/>
          <w:iCs/>
          <w:sz w:val="24"/>
          <w:szCs w:val="24"/>
        </w:rPr>
        <w:t>. (</w:t>
      </w:r>
      <w:r w:rsidR="00B77B9B" w:rsidRPr="00E65DB8">
        <w:rPr>
          <w:rFonts w:ascii="Times New Roman" w:hAnsi="Times New Roman"/>
          <w:iCs/>
          <w:sz w:val="24"/>
          <w:szCs w:val="24"/>
        </w:rPr>
        <w:t>Ju</w:t>
      </w:r>
      <w:r w:rsidR="00B77B9B" w:rsidRPr="00E65DB8">
        <w:rPr>
          <w:rFonts w:ascii="Times New Roman" w:hAnsi="Times New Roman"/>
          <w:iCs/>
          <w:sz w:val="24"/>
          <w:szCs w:val="24"/>
          <w:lang w:eastAsia="zh-CN"/>
        </w:rPr>
        <w:t>ne</w:t>
      </w:r>
      <w:r w:rsidRPr="00E65DB8">
        <w:rPr>
          <w:rFonts w:ascii="Times New Roman" w:hAnsi="Times New Roman"/>
          <w:iCs/>
          <w:sz w:val="24"/>
          <w:szCs w:val="24"/>
        </w:rPr>
        <w:t xml:space="preserve"> 201</w:t>
      </w:r>
      <w:r w:rsidRPr="00E65DB8">
        <w:rPr>
          <w:rFonts w:ascii="Times New Roman" w:hAnsi="Times New Roman"/>
          <w:iCs/>
          <w:sz w:val="24"/>
          <w:szCs w:val="24"/>
          <w:lang w:eastAsia="zh-CN"/>
        </w:rPr>
        <w:t>5</w:t>
      </w:r>
      <w:r w:rsidRPr="00E65DB8">
        <w:rPr>
          <w:rFonts w:ascii="Times New Roman" w:hAnsi="Times New Roman"/>
          <w:iCs/>
          <w:sz w:val="24"/>
          <w:szCs w:val="24"/>
        </w:rPr>
        <w:t>).</w:t>
      </w:r>
      <w:r w:rsidRPr="00E65DB8">
        <w:rPr>
          <w:rFonts w:ascii="Times New Roman" w:hAnsi="Times New Roman"/>
          <w:iCs/>
          <w:sz w:val="24"/>
          <w:szCs w:val="24"/>
          <w:lang w:eastAsia="zh-CN"/>
        </w:rPr>
        <w:t xml:space="preserve"> </w:t>
      </w:r>
      <w:r w:rsidR="00625039" w:rsidRPr="00E65DB8">
        <w:rPr>
          <w:rFonts w:ascii="Times New Roman" w:hAnsi="Times New Roman"/>
          <w:sz w:val="24"/>
          <w:szCs w:val="24"/>
        </w:rPr>
        <w:t xml:space="preserve">Early language development in the east </w:t>
      </w:r>
      <w:proofErr w:type="spellStart"/>
      <w:r w:rsidR="00625039" w:rsidRPr="00E65DB8">
        <w:rPr>
          <w:rFonts w:ascii="Times New Roman" w:hAnsi="Times New Roman"/>
          <w:sz w:val="24"/>
          <w:szCs w:val="24"/>
        </w:rPr>
        <w:t>asia</w:t>
      </w:r>
      <w:proofErr w:type="spellEnd"/>
      <w:r w:rsidR="00625039" w:rsidRPr="00E65DB8">
        <w:rPr>
          <w:rFonts w:ascii="Times New Roman" w:hAnsi="Times New Roman"/>
          <w:sz w:val="24"/>
          <w:szCs w:val="24"/>
        </w:rPr>
        <w:t xml:space="preserve"> p</w:t>
      </w:r>
      <w:r w:rsidRPr="00E65DB8">
        <w:rPr>
          <w:rFonts w:ascii="Times New Roman" w:hAnsi="Times New Roman"/>
          <w:sz w:val="24"/>
          <w:szCs w:val="24"/>
        </w:rPr>
        <w:t>acific</w:t>
      </w:r>
      <w:r w:rsidRPr="00E65DB8">
        <w:rPr>
          <w:rFonts w:ascii="Times New Roman" w:hAnsi="Times New Roman"/>
          <w:sz w:val="24"/>
          <w:szCs w:val="24"/>
          <w:lang w:eastAsia="zh-CN"/>
        </w:rPr>
        <w:t xml:space="preserve">.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Paper presented at </w:t>
      </w:r>
      <w:r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the </w:t>
      </w:r>
      <w:r w:rsidRPr="00E65DB8">
        <w:rPr>
          <w:rFonts w:ascii="Times New Roman" w:hAnsi="Times New Roman"/>
          <w:i/>
          <w:iCs/>
          <w:sz w:val="24"/>
          <w:szCs w:val="24"/>
        </w:rPr>
        <w:t>Quality Childhood Conference</w:t>
      </w:r>
      <w:r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 </w:t>
      </w:r>
      <w:r w:rsidRPr="00E65DB8">
        <w:rPr>
          <w:rFonts w:ascii="Times New Roman" w:hAnsi="Times New Roman"/>
          <w:i/>
          <w:iCs/>
          <w:sz w:val="24"/>
          <w:szCs w:val="24"/>
        </w:rPr>
        <w:t>International 2015</w:t>
      </w:r>
      <w:r w:rsidRPr="00E65DB8">
        <w:rPr>
          <w:rFonts w:ascii="Times New Roman" w:hAnsi="Times New Roman"/>
          <w:i/>
          <w:iCs/>
          <w:sz w:val="24"/>
          <w:szCs w:val="24"/>
          <w:lang w:eastAsia="zh-CN"/>
        </w:rPr>
        <w:t xml:space="preserve">,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Hong Kong. </w:t>
      </w:r>
    </w:p>
    <w:p w14:paraId="62E6A921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619FA52C" w14:textId="1D2CA632" w:rsidR="00604DA2" w:rsidRPr="00E65DB8" w:rsidRDefault="009B1312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  <w:r w:rsidRPr="00E65DB8">
        <w:rPr>
          <w:rFonts w:ascii="Times New Roman" w:hAnsi="Times New Roman"/>
          <w:b/>
          <w:bCs/>
          <w:iCs/>
          <w:sz w:val="24"/>
          <w:szCs w:val="24"/>
        </w:rPr>
        <w:t>Wang,</w:t>
      </w:r>
      <w:r w:rsidR="00B71FD6" w:rsidRPr="00E65DB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E65DB8">
        <w:rPr>
          <w:rFonts w:ascii="Times New Roman" w:hAnsi="Times New Roman"/>
          <w:b/>
          <w:bCs/>
          <w:iCs/>
          <w:sz w:val="24"/>
          <w:szCs w:val="24"/>
        </w:rPr>
        <w:t xml:space="preserve">Y., </w:t>
      </w:r>
      <w:r w:rsidRPr="00E65DB8">
        <w:rPr>
          <w:rFonts w:ascii="Times New Roman" w:hAnsi="Times New Roman"/>
          <w:iCs/>
          <w:sz w:val="24"/>
          <w:szCs w:val="24"/>
        </w:rPr>
        <w:t>&amp;</w:t>
      </w:r>
      <w:r w:rsidRPr="00E65DB8">
        <w:rPr>
          <w:rFonts w:ascii="Times New Roman" w:hAnsi="Times New Roman"/>
          <w:b/>
          <w:bCs/>
          <w:iCs/>
          <w:color w:val="FF0000"/>
          <w:sz w:val="24"/>
          <w:szCs w:val="24"/>
        </w:rPr>
        <w:t xml:space="preserve"> </w:t>
      </w:r>
      <w:r w:rsidR="0062308A" w:rsidRPr="00E65DB8">
        <w:rPr>
          <w:rFonts w:ascii="Times New Roman" w:hAnsi="Times New Roman"/>
          <w:iCs/>
          <w:sz w:val="24"/>
          <w:szCs w:val="24"/>
        </w:rPr>
        <w:t>McBride-Chang, C</w:t>
      </w:r>
      <w:r w:rsidRPr="00E65DB8">
        <w:rPr>
          <w:rFonts w:ascii="Times New Roman" w:hAnsi="Times New Roman"/>
          <w:iCs/>
          <w:sz w:val="24"/>
          <w:szCs w:val="24"/>
        </w:rPr>
        <w:t>. (</w:t>
      </w:r>
      <w:r w:rsidR="00B77B9B" w:rsidRPr="00E65DB8">
        <w:rPr>
          <w:rFonts w:ascii="Times New Roman" w:hAnsi="Times New Roman"/>
          <w:iCs/>
          <w:sz w:val="24"/>
          <w:szCs w:val="24"/>
        </w:rPr>
        <w:t>July</w:t>
      </w:r>
      <w:r w:rsidRPr="00E65DB8">
        <w:rPr>
          <w:rFonts w:ascii="Times New Roman" w:hAnsi="Times New Roman"/>
          <w:iCs/>
          <w:sz w:val="24"/>
          <w:szCs w:val="24"/>
        </w:rPr>
        <w:t xml:space="preserve"> 2013).</w:t>
      </w:r>
      <w:r w:rsidRPr="00E65DB8">
        <w:rPr>
          <w:rFonts w:ascii="Times New Roman" w:hAnsi="Times New Roman"/>
          <w:sz w:val="24"/>
          <w:szCs w:val="24"/>
        </w:rPr>
        <w:t xml:space="preserve"> </w:t>
      </w:r>
      <w:r w:rsidR="00625039" w:rsidRPr="00E65DB8">
        <w:rPr>
          <w:rFonts w:ascii="Times New Roman" w:hAnsi="Times New Roman"/>
          <w:sz w:val="24"/>
          <w:szCs w:val="24"/>
        </w:rPr>
        <w:t>The unique correlates of children's word w</w:t>
      </w:r>
      <w:r w:rsidR="00D076F3" w:rsidRPr="00E65DB8">
        <w:rPr>
          <w:rFonts w:ascii="Times New Roman" w:hAnsi="Times New Roman"/>
          <w:sz w:val="24"/>
          <w:szCs w:val="24"/>
        </w:rPr>
        <w:t xml:space="preserve">riting in Chinese and English. </w:t>
      </w:r>
      <w:r w:rsidRPr="00E65DB8">
        <w:rPr>
          <w:rFonts w:ascii="Times New Roman" w:hAnsi="Times New Roman"/>
          <w:i/>
          <w:iCs/>
          <w:sz w:val="24"/>
          <w:szCs w:val="24"/>
        </w:rPr>
        <w:t>Paper presented at the Twentieth Annual Meeting of Society for the Scientific Study of</w:t>
      </w:r>
      <w:r w:rsidR="00604DA2" w:rsidRPr="00E65DB8">
        <w:rPr>
          <w:rFonts w:ascii="Times New Roman" w:hAnsi="Times New Roman"/>
          <w:i/>
          <w:iCs/>
          <w:sz w:val="24"/>
          <w:szCs w:val="24"/>
        </w:rPr>
        <w:t xml:space="preserve"> Reading Conference, Hong Kong.</w:t>
      </w:r>
    </w:p>
    <w:p w14:paraId="098BEF61" w14:textId="75D15218" w:rsidR="00604DA2" w:rsidRPr="00E65DB8" w:rsidRDefault="009B1312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bCs/>
          <w:iCs/>
          <w:sz w:val="24"/>
          <w:szCs w:val="24"/>
        </w:rPr>
        <w:t>Wang,</w:t>
      </w:r>
      <w:r w:rsidR="00B71FD6" w:rsidRPr="00E65DB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E65DB8">
        <w:rPr>
          <w:rFonts w:ascii="Times New Roman" w:hAnsi="Times New Roman"/>
          <w:b/>
          <w:bCs/>
          <w:iCs/>
          <w:sz w:val="24"/>
          <w:szCs w:val="24"/>
        </w:rPr>
        <w:t xml:space="preserve">Y., </w:t>
      </w:r>
      <w:r w:rsidRPr="00E65DB8">
        <w:rPr>
          <w:rFonts w:ascii="Times New Roman" w:hAnsi="Times New Roman"/>
          <w:iCs/>
          <w:sz w:val="24"/>
          <w:szCs w:val="24"/>
        </w:rPr>
        <w:t>&amp;</w:t>
      </w:r>
      <w:r w:rsidRPr="00E65DB8">
        <w:rPr>
          <w:rFonts w:ascii="Times New Roman" w:hAnsi="Times New Roman"/>
          <w:b/>
          <w:bCs/>
          <w:iCs/>
          <w:color w:val="FF0000"/>
          <w:sz w:val="24"/>
          <w:szCs w:val="24"/>
        </w:rPr>
        <w:t xml:space="preserve"> </w:t>
      </w:r>
      <w:r w:rsidR="00A63439" w:rsidRPr="00E65DB8">
        <w:rPr>
          <w:rFonts w:ascii="Times New Roman" w:hAnsi="Times New Roman"/>
          <w:iCs/>
          <w:sz w:val="24"/>
          <w:szCs w:val="24"/>
        </w:rPr>
        <w:t>McBride-Chang, C</w:t>
      </w:r>
      <w:r w:rsidRPr="00E65DB8">
        <w:rPr>
          <w:rFonts w:ascii="Times New Roman" w:hAnsi="Times New Roman"/>
          <w:iCs/>
          <w:sz w:val="24"/>
          <w:szCs w:val="24"/>
        </w:rPr>
        <w:t>. (</w:t>
      </w:r>
      <w:r w:rsidR="00B77B9B" w:rsidRPr="00E65DB8">
        <w:rPr>
          <w:rFonts w:ascii="Times New Roman" w:hAnsi="Times New Roman"/>
          <w:iCs/>
          <w:sz w:val="24"/>
          <w:szCs w:val="24"/>
        </w:rPr>
        <w:t>April</w:t>
      </w:r>
      <w:r w:rsidRPr="00E65DB8">
        <w:rPr>
          <w:rFonts w:ascii="Times New Roman" w:hAnsi="Times New Roman"/>
          <w:iCs/>
          <w:sz w:val="24"/>
          <w:szCs w:val="24"/>
        </w:rPr>
        <w:t xml:space="preserve"> 2013).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25039" w:rsidRPr="00E65DB8">
        <w:rPr>
          <w:rFonts w:ascii="Times New Roman" w:hAnsi="Times New Roman"/>
          <w:sz w:val="24"/>
          <w:szCs w:val="24"/>
        </w:rPr>
        <w:t>The unique correlates of Chinese children’s word reading and writing d</w:t>
      </w:r>
      <w:r w:rsidR="004071BD" w:rsidRPr="00E65DB8">
        <w:rPr>
          <w:rFonts w:ascii="Times New Roman" w:hAnsi="Times New Roman"/>
          <w:sz w:val="24"/>
          <w:szCs w:val="24"/>
        </w:rPr>
        <w:t xml:space="preserve">evelopment. </w:t>
      </w:r>
      <w:r w:rsidR="004071BD" w:rsidRPr="00E65DB8">
        <w:rPr>
          <w:rFonts w:ascii="Times New Roman" w:hAnsi="Times New Roman"/>
          <w:i/>
          <w:iCs/>
          <w:sz w:val="24"/>
          <w:szCs w:val="24"/>
        </w:rPr>
        <w:t>Poster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presented at the </w:t>
      </w:r>
      <w:r w:rsidR="00604DA2" w:rsidRPr="00E65DB8">
        <w:rPr>
          <w:rFonts w:ascii="Times New Roman" w:hAnsi="Times New Roman"/>
          <w:i/>
          <w:iCs/>
          <w:sz w:val="24"/>
          <w:szCs w:val="24"/>
        </w:rPr>
        <w:t xml:space="preserve">2013 </w:t>
      </w:r>
      <w:r w:rsidR="004071BD" w:rsidRPr="00E65DB8">
        <w:rPr>
          <w:rFonts w:ascii="Times New Roman" w:hAnsi="Times New Roman"/>
          <w:i/>
          <w:iCs/>
          <w:sz w:val="24"/>
          <w:szCs w:val="24"/>
        </w:rPr>
        <w:t>SRCD Biennial Meeting, Seattle, USA.</w:t>
      </w:r>
    </w:p>
    <w:p w14:paraId="20B8A341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335E3223" w14:textId="1905BE00" w:rsidR="00604DA2" w:rsidRPr="00E65DB8" w:rsidRDefault="009B1312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sz w:val="24"/>
          <w:szCs w:val="24"/>
        </w:rPr>
        <w:t>Wang, Y.,</w:t>
      </w:r>
      <w:r w:rsidR="004858B9" w:rsidRPr="00E65DB8">
        <w:rPr>
          <w:rFonts w:ascii="Times New Roman" w:hAnsi="Times New Roman"/>
          <w:b/>
          <w:sz w:val="24"/>
          <w:szCs w:val="24"/>
        </w:rPr>
        <w:t xml:space="preserve"> </w:t>
      </w:r>
      <w:r w:rsidR="004858B9" w:rsidRPr="00E65DB8">
        <w:rPr>
          <w:rFonts w:ascii="Times New Roman" w:hAnsi="Times New Roman"/>
          <w:sz w:val="24"/>
          <w:szCs w:val="24"/>
        </w:rPr>
        <w:t>&amp;</w:t>
      </w:r>
      <w:r w:rsidRPr="00E65DB8">
        <w:rPr>
          <w:rFonts w:ascii="Times New Roman" w:hAnsi="Times New Roman"/>
          <w:sz w:val="24"/>
          <w:szCs w:val="24"/>
        </w:rPr>
        <w:t xml:space="preserve"> McBride-</w:t>
      </w:r>
      <w:r w:rsidR="00625039" w:rsidRPr="00E65DB8">
        <w:rPr>
          <w:rFonts w:ascii="Times New Roman" w:hAnsi="Times New Roman"/>
          <w:sz w:val="24"/>
          <w:szCs w:val="24"/>
        </w:rPr>
        <w:t>Chang, C. (</w:t>
      </w:r>
      <w:r w:rsidR="00B77B9B" w:rsidRPr="00E65DB8">
        <w:rPr>
          <w:rFonts w:ascii="Times New Roman" w:hAnsi="Times New Roman"/>
          <w:sz w:val="24"/>
          <w:szCs w:val="24"/>
        </w:rPr>
        <w:t>October</w:t>
      </w:r>
      <w:r w:rsidR="00625039" w:rsidRPr="00E65DB8">
        <w:rPr>
          <w:rFonts w:ascii="Times New Roman" w:hAnsi="Times New Roman"/>
          <w:sz w:val="24"/>
          <w:szCs w:val="24"/>
        </w:rPr>
        <w:t xml:space="preserve"> 2012). The role of copying skill in early Chinese word reading and w</w:t>
      </w:r>
      <w:r w:rsidRPr="00E65DB8">
        <w:rPr>
          <w:rFonts w:ascii="Times New Roman" w:hAnsi="Times New Roman"/>
          <w:sz w:val="24"/>
          <w:szCs w:val="24"/>
        </w:rPr>
        <w:t xml:space="preserve">riting. </w:t>
      </w:r>
      <w:r w:rsidR="00610A16" w:rsidRPr="00E65DB8">
        <w:rPr>
          <w:rFonts w:ascii="Times New Roman" w:hAnsi="Times New Roman"/>
          <w:i/>
          <w:iCs/>
          <w:sz w:val="24"/>
          <w:szCs w:val="24"/>
        </w:rPr>
        <w:t>Paper presented at t</w:t>
      </w:r>
      <w:r w:rsidRPr="00E65DB8">
        <w:rPr>
          <w:rFonts w:ascii="Times New Roman" w:hAnsi="Times New Roman"/>
          <w:i/>
          <w:iCs/>
          <w:sz w:val="24"/>
          <w:szCs w:val="24"/>
        </w:rPr>
        <w:t>he 14th International Conference on the Processing of East Asian Languages, Nagoya, Japan.</w:t>
      </w:r>
    </w:p>
    <w:p w14:paraId="687CA74C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55CBB50E" w14:textId="00BD1608" w:rsidR="00604DA2" w:rsidRPr="00E65DB8" w:rsidRDefault="00E27353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bCs/>
          <w:iCs/>
          <w:sz w:val="24"/>
          <w:szCs w:val="24"/>
        </w:rPr>
        <w:t>Wang,</w:t>
      </w:r>
      <w:r w:rsidR="00A63439" w:rsidRPr="00E65DB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E65DB8">
        <w:rPr>
          <w:rFonts w:ascii="Times New Roman" w:hAnsi="Times New Roman"/>
          <w:b/>
          <w:bCs/>
          <w:iCs/>
          <w:sz w:val="24"/>
          <w:szCs w:val="24"/>
        </w:rPr>
        <w:t xml:space="preserve">Y., </w:t>
      </w:r>
      <w:r w:rsidRPr="00E65DB8">
        <w:rPr>
          <w:rFonts w:ascii="Times New Roman" w:hAnsi="Times New Roman"/>
          <w:iCs/>
          <w:sz w:val="24"/>
          <w:szCs w:val="24"/>
        </w:rPr>
        <w:t>&amp;</w:t>
      </w:r>
      <w:r w:rsidRPr="00E65DB8">
        <w:rPr>
          <w:rFonts w:ascii="Times New Roman" w:hAnsi="Times New Roman"/>
          <w:b/>
          <w:bCs/>
          <w:iCs/>
          <w:color w:val="FF0000"/>
          <w:sz w:val="24"/>
          <w:szCs w:val="24"/>
        </w:rPr>
        <w:t xml:space="preserve"> </w:t>
      </w:r>
      <w:r w:rsidR="00A63439" w:rsidRPr="00E65DB8">
        <w:rPr>
          <w:rFonts w:ascii="Times New Roman" w:hAnsi="Times New Roman"/>
          <w:iCs/>
          <w:sz w:val="24"/>
          <w:szCs w:val="24"/>
        </w:rPr>
        <w:t>McBride-Chang, C</w:t>
      </w:r>
      <w:r w:rsidRPr="00E65DB8">
        <w:rPr>
          <w:rFonts w:ascii="Times New Roman" w:hAnsi="Times New Roman"/>
          <w:iCs/>
          <w:sz w:val="24"/>
          <w:szCs w:val="24"/>
        </w:rPr>
        <w:t>. (</w:t>
      </w:r>
      <w:r w:rsidR="00B77B9B" w:rsidRPr="00E65DB8">
        <w:rPr>
          <w:rFonts w:ascii="Times New Roman" w:hAnsi="Times New Roman"/>
          <w:iCs/>
          <w:sz w:val="24"/>
          <w:szCs w:val="24"/>
        </w:rPr>
        <w:t>July</w:t>
      </w:r>
      <w:r w:rsidRPr="00E65DB8">
        <w:rPr>
          <w:rFonts w:ascii="Times New Roman" w:hAnsi="Times New Roman"/>
          <w:iCs/>
          <w:sz w:val="24"/>
          <w:szCs w:val="24"/>
        </w:rPr>
        <w:t xml:space="preserve"> 2012).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25039" w:rsidRPr="00E65DB8">
        <w:rPr>
          <w:rFonts w:ascii="Times New Roman" w:hAnsi="Times New Roman"/>
          <w:sz w:val="24"/>
          <w:szCs w:val="24"/>
        </w:rPr>
        <w:t>The unique role of copying skills on Chinese kindergarteners’ word w</w:t>
      </w:r>
      <w:r w:rsidRPr="00E65DB8">
        <w:rPr>
          <w:rFonts w:ascii="Times New Roman" w:hAnsi="Times New Roman"/>
          <w:sz w:val="24"/>
          <w:szCs w:val="24"/>
        </w:rPr>
        <w:t xml:space="preserve">riting. </w:t>
      </w:r>
      <w:r w:rsidR="009B1312" w:rsidRPr="00E65DB8">
        <w:rPr>
          <w:rFonts w:ascii="Times New Roman" w:hAnsi="Times New Roman"/>
          <w:i/>
          <w:iCs/>
          <w:sz w:val="24"/>
          <w:szCs w:val="24"/>
        </w:rPr>
        <w:t>Paper presented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at </w:t>
      </w:r>
      <w:r w:rsidR="009B1312" w:rsidRPr="00E65DB8">
        <w:rPr>
          <w:rFonts w:ascii="Times New Roman" w:hAnsi="Times New Roman"/>
          <w:i/>
          <w:iCs/>
          <w:sz w:val="24"/>
          <w:szCs w:val="24"/>
        </w:rPr>
        <w:t>t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he Nineteenth Annual Meeting of Society for the Scientific Study of Reading </w:t>
      </w:r>
      <w:r w:rsidR="009B1312" w:rsidRPr="00E65DB8">
        <w:rPr>
          <w:rFonts w:ascii="Times New Roman" w:hAnsi="Times New Roman"/>
          <w:i/>
          <w:iCs/>
          <w:sz w:val="24"/>
          <w:szCs w:val="24"/>
        </w:rPr>
        <w:t xml:space="preserve">Conference,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Montreal, Canada. </w:t>
      </w:r>
    </w:p>
    <w:p w14:paraId="38E775A3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64886BD8" w14:textId="348C5802" w:rsidR="00604DA2" w:rsidRPr="00E65DB8" w:rsidRDefault="000D6DD8" w:rsidP="003568FF">
      <w:pPr>
        <w:pStyle w:val="NormalWeb"/>
        <w:spacing w:beforeLines="0" w:afterLines="0"/>
        <w:ind w:left="720" w:hanging="720"/>
        <w:rPr>
          <w:rFonts w:ascii="Times New Roman" w:hAnsi="Times New Roman"/>
          <w:i/>
          <w:iCs/>
          <w:sz w:val="24"/>
          <w:szCs w:val="24"/>
        </w:rPr>
      </w:pPr>
      <w:r w:rsidRPr="00E65DB8">
        <w:rPr>
          <w:rFonts w:ascii="Times New Roman" w:hAnsi="Times New Roman"/>
          <w:b/>
          <w:bCs/>
          <w:iCs/>
          <w:sz w:val="24"/>
          <w:szCs w:val="24"/>
        </w:rPr>
        <w:t>Wang,</w:t>
      </w:r>
      <w:r w:rsidR="0003069F" w:rsidRPr="00E65DB8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E65DB8">
        <w:rPr>
          <w:rFonts w:ascii="Times New Roman" w:hAnsi="Times New Roman"/>
          <w:b/>
          <w:bCs/>
          <w:iCs/>
          <w:sz w:val="24"/>
          <w:szCs w:val="24"/>
        </w:rPr>
        <w:t xml:space="preserve">Y., </w:t>
      </w:r>
      <w:r w:rsidRPr="00E65DB8">
        <w:rPr>
          <w:rFonts w:ascii="Times New Roman" w:hAnsi="Times New Roman"/>
          <w:iCs/>
          <w:sz w:val="24"/>
          <w:szCs w:val="24"/>
        </w:rPr>
        <w:t>&amp;</w:t>
      </w:r>
      <w:r w:rsidRPr="00E65DB8">
        <w:rPr>
          <w:rFonts w:ascii="Times New Roman" w:hAnsi="Times New Roman"/>
          <w:b/>
          <w:bCs/>
          <w:iCs/>
          <w:color w:val="FF0000"/>
          <w:sz w:val="24"/>
          <w:szCs w:val="24"/>
        </w:rPr>
        <w:t xml:space="preserve"> </w:t>
      </w:r>
      <w:r w:rsidR="004B3169" w:rsidRPr="00E65DB8">
        <w:rPr>
          <w:rFonts w:ascii="Times New Roman" w:hAnsi="Times New Roman"/>
          <w:iCs/>
          <w:sz w:val="24"/>
          <w:szCs w:val="24"/>
        </w:rPr>
        <w:t>McBride-Chang, C</w:t>
      </w:r>
      <w:r w:rsidRPr="00E65DB8">
        <w:rPr>
          <w:rFonts w:ascii="Times New Roman" w:hAnsi="Times New Roman"/>
          <w:iCs/>
          <w:sz w:val="24"/>
          <w:szCs w:val="24"/>
        </w:rPr>
        <w:t>. (</w:t>
      </w:r>
      <w:r w:rsidR="00B77B9B" w:rsidRPr="00E65DB8">
        <w:rPr>
          <w:rFonts w:ascii="Times New Roman" w:hAnsi="Times New Roman"/>
          <w:iCs/>
          <w:sz w:val="24"/>
          <w:szCs w:val="24"/>
        </w:rPr>
        <w:t>January</w:t>
      </w:r>
      <w:r w:rsidRPr="00E65DB8">
        <w:rPr>
          <w:rFonts w:ascii="Times New Roman" w:hAnsi="Times New Roman"/>
          <w:iCs/>
          <w:sz w:val="24"/>
          <w:szCs w:val="24"/>
        </w:rPr>
        <w:t xml:space="preserve"> 2012).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25039" w:rsidRPr="00E65DB8">
        <w:rPr>
          <w:rFonts w:ascii="Times New Roman" w:hAnsi="Times New Roman"/>
          <w:sz w:val="24"/>
          <w:szCs w:val="24"/>
        </w:rPr>
        <w:t>Invented pinyin spelling and Chinese reading in k</w:t>
      </w:r>
      <w:r w:rsidRPr="00E65DB8">
        <w:rPr>
          <w:rFonts w:ascii="Times New Roman" w:hAnsi="Times New Roman"/>
          <w:sz w:val="24"/>
          <w:szCs w:val="24"/>
        </w:rPr>
        <w:t xml:space="preserve">indergarten. </w:t>
      </w:r>
      <w:r w:rsidRPr="00E65DB8">
        <w:rPr>
          <w:rFonts w:ascii="Times New Roman" w:hAnsi="Times New Roman"/>
          <w:i/>
          <w:iCs/>
          <w:sz w:val="24"/>
          <w:szCs w:val="24"/>
        </w:rPr>
        <w:t xml:space="preserve">Poster presented at Global Conference on Disorders in Auditory Processing, Literacy, Language and Related Sciences 2012, Hong Kong. </w:t>
      </w:r>
    </w:p>
    <w:p w14:paraId="57BBAFBA" w14:textId="77777777" w:rsidR="00A71397" w:rsidRPr="00E65DB8" w:rsidRDefault="00A71397" w:rsidP="003568FF">
      <w:pPr>
        <w:pStyle w:val="NormalWeb"/>
        <w:spacing w:beforeLines="0" w:afterLines="0"/>
        <w:ind w:left="720" w:hanging="720"/>
        <w:rPr>
          <w:rFonts w:ascii="Times New Roman" w:hAnsi="Times New Roman"/>
          <w:bCs/>
          <w:iCs/>
          <w:sz w:val="24"/>
          <w:szCs w:val="24"/>
        </w:rPr>
      </w:pPr>
    </w:p>
    <w:p w14:paraId="790C0C1F" w14:textId="1C75D08C" w:rsidR="00B7752F" w:rsidRPr="00E65DB8" w:rsidRDefault="00C756F0" w:rsidP="001175D0">
      <w:pPr>
        <w:pStyle w:val="Heading1"/>
        <w:rPr>
          <w:rFonts w:ascii="Times New Roman" w:hAnsi="Times New Roman"/>
          <w:iCs/>
        </w:rPr>
      </w:pPr>
      <w:r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3F8318" wp14:editId="40EACE3A">
                <wp:simplePos x="0" y="0"/>
                <wp:positionH relativeFrom="column">
                  <wp:posOffset>9331</wp:posOffset>
                </wp:positionH>
                <wp:positionV relativeFrom="paragraph">
                  <wp:posOffset>174546</wp:posOffset>
                </wp:positionV>
                <wp:extent cx="5747385" cy="0"/>
                <wp:effectExtent l="0" t="0" r="5715" b="12700"/>
                <wp:wrapNone/>
                <wp:docPr id="1812752428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738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11AEF82" id="Straight Connector 9" o:spid="_x0000_s1026" style="position:absolute;flip:y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75pt,13.75pt" to="453.3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" strokecolor="black [3200]"/>
            </w:pict>
          </mc:Fallback>
        </mc:AlternateContent>
      </w:r>
      <w:r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DAD7F6" wp14:editId="11B00B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00395" cy="0"/>
                <wp:effectExtent l="0" t="0" r="14605" b="12700"/>
                <wp:wrapNone/>
                <wp:docPr id="67220384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5FE6DC1" id="Straight Connector 1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48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" strokecolor="black [3200]"/>
            </w:pict>
          </mc:Fallback>
        </mc:AlternateContent>
      </w:r>
      <w:r w:rsidR="00B7752F" w:rsidRPr="00E65DB8">
        <w:rPr>
          <w:rFonts w:ascii="Times New Roman" w:hAnsi="Times New Roman"/>
        </w:rPr>
        <w:t>TEACHING EXPERIENCE:</w:t>
      </w:r>
    </w:p>
    <w:p w14:paraId="4B3422CA" w14:textId="3845BCE0" w:rsidR="007A387A" w:rsidRPr="00E65DB8" w:rsidRDefault="007A387A" w:rsidP="001175D0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>Graduate Course</w:t>
      </w:r>
      <w:r w:rsidR="00B12716" w:rsidRPr="00E65DB8">
        <w:rPr>
          <w:rFonts w:ascii="Times New Roman" w:hAnsi="Times New Roman" w:cs="Times New Roman"/>
        </w:rPr>
        <w:t>s</w:t>
      </w:r>
    </w:p>
    <w:p w14:paraId="17009DB6" w14:textId="3D43B1F4" w:rsidR="00C454E8" w:rsidRPr="00E65DB8" w:rsidRDefault="00C454E8" w:rsidP="00C454E8">
      <w:pPr>
        <w:pStyle w:val="Default"/>
        <w:spacing w:line="276" w:lineRule="auto"/>
        <w:rPr>
          <w:i/>
          <w:iCs/>
        </w:rPr>
      </w:pPr>
      <w:r w:rsidRPr="00E65DB8">
        <w:t xml:space="preserve">Developmental Psychopathology, </w:t>
      </w:r>
      <w:bookmarkStart w:id="37" w:name="OLE_LINK42"/>
      <w:r w:rsidRPr="00E65DB8">
        <w:rPr>
          <w:i/>
          <w:iCs/>
        </w:rPr>
        <w:t xml:space="preserve">Tsinghua University </w:t>
      </w:r>
      <w:bookmarkEnd w:id="37"/>
    </w:p>
    <w:p w14:paraId="4E77E0FA" w14:textId="161AB465" w:rsidR="00C454E8" w:rsidRPr="00E65DB8" w:rsidRDefault="00C454E8" w:rsidP="00C454E8">
      <w:pPr>
        <w:pStyle w:val="Default"/>
        <w:spacing w:line="276" w:lineRule="auto"/>
      </w:pPr>
      <w:r w:rsidRPr="00E65DB8">
        <w:t xml:space="preserve">Writing and Presentation, </w:t>
      </w:r>
      <w:r w:rsidRPr="00E65DB8">
        <w:rPr>
          <w:i/>
          <w:iCs/>
        </w:rPr>
        <w:t>Tsinghua University</w:t>
      </w:r>
      <w:r w:rsidRPr="00E65DB8">
        <w:t xml:space="preserve"> </w:t>
      </w:r>
    </w:p>
    <w:p w14:paraId="71FCD269" w14:textId="0E3AB758" w:rsidR="0062093A" w:rsidRPr="00E65DB8" w:rsidRDefault="00E038F8" w:rsidP="00C454E8">
      <w:pPr>
        <w:pStyle w:val="Default"/>
        <w:spacing w:line="276" w:lineRule="auto"/>
      </w:pPr>
      <w:r w:rsidRPr="00E65DB8">
        <w:t xml:space="preserve">Literacy and </w:t>
      </w:r>
      <w:r w:rsidR="00172586" w:rsidRPr="00E65DB8">
        <w:t xml:space="preserve">Cognitive Development, </w:t>
      </w:r>
      <w:r w:rsidR="00172586" w:rsidRPr="00E65DB8">
        <w:rPr>
          <w:i/>
          <w:iCs/>
        </w:rPr>
        <w:t>Tsinghua University</w:t>
      </w:r>
    </w:p>
    <w:p w14:paraId="58DC538D" w14:textId="77777777" w:rsidR="00775891" w:rsidRPr="00E65DB8" w:rsidRDefault="00775891" w:rsidP="00C454E8">
      <w:pPr>
        <w:pStyle w:val="Default"/>
        <w:spacing w:line="276" w:lineRule="auto"/>
      </w:pPr>
    </w:p>
    <w:p w14:paraId="32C03E91" w14:textId="666B9FD6" w:rsidR="00C454E8" w:rsidRPr="00E65DB8" w:rsidRDefault="00C454E8" w:rsidP="001175D0">
      <w:pPr>
        <w:pStyle w:val="Heading2"/>
        <w:rPr>
          <w:rFonts w:ascii="Times New Roman" w:hAnsi="Times New Roman" w:cs="Times New Roman"/>
        </w:rPr>
      </w:pPr>
      <w:r w:rsidRPr="00E65DB8">
        <w:rPr>
          <w:rFonts w:ascii="Times New Roman" w:hAnsi="Times New Roman" w:cs="Times New Roman"/>
        </w:rPr>
        <w:t>Undergraduate course</w:t>
      </w:r>
      <w:r w:rsidR="00B12716" w:rsidRPr="00E65DB8">
        <w:rPr>
          <w:rFonts w:ascii="Times New Roman" w:hAnsi="Times New Roman" w:cs="Times New Roman"/>
        </w:rPr>
        <w:t>s</w:t>
      </w:r>
    </w:p>
    <w:p w14:paraId="2ACBC235" w14:textId="46D1E23E" w:rsidR="00170297" w:rsidRPr="00E65DB8" w:rsidRDefault="00170297" w:rsidP="00C454E8">
      <w:pPr>
        <w:pStyle w:val="Default"/>
        <w:spacing w:line="276" w:lineRule="auto"/>
        <w:rPr>
          <w:i/>
          <w:iCs/>
        </w:rPr>
      </w:pPr>
      <w:r w:rsidRPr="00E65DB8">
        <w:t xml:space="preserve">Psychology Research and Data Application, </w:t>
      </w:r>
      <w:r w:rsidRPr="00E65DB8">
        <w:rPr>
          <w:i/>
          <w:iCs/>
        </w:rPr>
        <w:t>Grand Valley State University</w:t>
      </w:r>
    </w:p>
    <w:p w14:paraId="0519C469" w14:textId="23FE471B" w:rsidR="007A387A" w:rsidRPr="00E65DB8" w:rsidRDefault="00D010F1" w:rsidP="00B7752F">
      <w:pPr>
        <w:pStyle w:val="Default"/>
        <w:spacing w:line="276" w:lineRule="auto"/>
        <w:rPr>
          <w:i/>
          <w:iCs/>
        </w:rPr>
      </w:pPr>
      <w:r w:rsidRPr="00E65DB8">
        <w:t>Research Methods in Psychology</w:t>
      </w:r>
      <w:bookmarkStart w:id="38" w:name="OLE_LINK510"/>
      <w:r w:rsidRPr="00E65DB8">
        <w:t xml:space="preserve">, </w:t>
      </w:r>
      <w:r w:rsidRPr="00E65DB8">
        <w:rPr>
          <w:i/>
          <w:iCs/>
        </w:rPr>
        <w:t>Grand Valley State University</w:t>
      </w:r>
    </w:p>
    <w:bookmarkEnd w:id="38"/>
    <w:p w14:paraId="5E39F82C" w14:textId="76140417" w:rsidR="00B7752F" w:rsidRPr="00E65DB8" w:rsidRDefault="00B7752F" w:rsidP="00B7752F">
      <w:pPr>
        <w:pStyle w:val="Default"/>
        <w:spacing w:line="276" w:lineRule="auto"/>
        <w:rPr>
          <w:i/>
          <w:iCs/>
          <w:lang w:eastAsia="zh-CN"/>
        </w:rPr>
      </w:pPr>
      <w:r w:rsidRPr="00E65DB8">
        <w:t>Introductory Psychology</w:t>
      </w:r>
      <w:r w:rsidR="00D010F1" w:rsidRPr="00E65DB8">
        <w:t xml:space="preserve">, </w:t>
      </w:r>
      <w:r w:rsidR="00D010F1" w:rsidRPr="00E65DB8">
        <w:rPr>
          <w:i/>
          <w:iCs/>
        </w:rPr>
        <w:t>Grand Valley State University</w:t>
      </w:r>
    </w:p>
    <w:p w14:paraId="252523BD" w14:textId="5C905518" w:rsidR="00B7752F" w:rsidRPr="00E65DB8" w:rsidRDefault="00B7752F" w:rsidP="00B7752F">
      <w:pPr>
        <w:pStyle w:val="Default"/>
        <w:spacing w:line="276" w:lineRule="auto"/>
        <w:rPr>
          <w:i/>
          <w:iCs/>
          <w:lang w:eastAsia="zh-CN"/>
        </w:rPr>
      </w:pPr>
      <w:r w:rsidRPr="00E65DB8">
        <w:rPr>
          <w:lang w:eastAsia="zh-CN"/>
        </w:rPr>
        <w:t>Statistic for Social Sciences,</w:t>
      </w:r>
      <w:r w:rsidRPr="00E65DB8">
        <w:t xml:space="preserve"> </w:t>
      </w:r>
      <w:r w:rsidRPr="00E65DB8">
        <w:rPr>
          <w:i/>
          <w:iCs/>
        </w:rPr>
        <w:t xml:space="preserve">Aquinas College </w:t>
      </w:r>
    </w:p>
    <w:p w14:paraId="79E1B03B" w14:textId="166FF0C0" w:rsidR="00367A58" w:rsidRPr="00E65DB8" w:rsidRDefault="00367A58" w:rsidP="00B7752F">
      <w:pPr>
        <w:pStyle w:val="Default"/>
        <w:spacing w:line="276" w:lineRule="auto"/>
        <w:rPr>
          <w:i/>
          <w:iCs/>
          <w:lang w:eastAsia="zh-CN"/>
        </w:rPr>
      </w:pPr>
      <w:r w:rsidRPr="00E65DB8">
        <w:rPr>
          <w:lang w:eastAsia="zh-CN"/>
        </w:rPr>
        <w:t xml:space="preserve">Psychology of Personality, </w:t>
      </w:r>
      <w:r w:rsidRPr="00E65DB8">
        <w:rPr>
          <w:i/>
          <w:iCs/>
        </w:rPr>
        <w:t xml:space="preserve">Aquinas College </w:t>
      </w:r>
    </w:p>
    <w:p w14:paraId="440A604C" w14:textId="7C958BA8" w:rsidR="00B7752F" w:rsidRPr="00E65DB8" w:rsidRDefault="00B7752F" w:rsidP="00B7752F">
      <w:pPr>
        <w:pStyle w:val="Default"/>
        <w:spacing w:line="276" w:lineRule="auto"/>
        <w:rPr>
          <w:i/>
          <w:iCs/>
        </w:rPr>
      </w:pPr>
      <w:r w:rsidRPr="00E65DB8">
        <w:t xml:space="preserve">Lifespan Human Development, </w:t>
      </w:r>
      <w:r w:rsidRPr="00E65DB8">
        <w:rPr>
          <w:i/>
          <w:iCs/>
        </w:rPr>
        <w:t xml:space="preserve">Tsinghua University </w:t>
      </w:r>
    </w:p>
    <w:p w14:paraId="248BF6A9" w14:textId="16B24AD0" w:rsidR="00B57F30" w:rsidRPr="00E65DB8" w:rsidRDefault="00B7752F" w:rsidP="00B57F30">
      <w:pPr>
        <w:pStyle w:val="Default"/>
        <w:spacing w:line="276" w:lineRule="auto"/>
      </w:pPr>
      <w:r w:rsidRPr="00E65DB8">
        <w:t xml:space="preserve">Psychology of Language, </w:t>
      </w:r>
      <w:r w:rsidRPr="00E65DB8">
        <w:rPr>
          <w:i/>
          <w:iCs/>
        </w:rPr>
        <w:t>Tsinghua University</w:t>
      </w:r>
      <w:r w:rsidRPr="00E65DB8">
        <w:t xml:space="preserve"> </w:t>
      </w:r>
    </w:p>
    <w:p w14:paraId="2680254B" w14:textId="77777777" w:rsidR="00B57F30" w:rsidRPr="00E65DB8" w:rsidRDefault="00B57F30" w:rsidP="00B57F30">
      <w:pPr>
        <w:pStyle w:val="Default"/>
        <w:spacing w:line="276" w:lineRule="auto"/>
      </w:pPr>
    </w:p>
    <w:p w14:paraId="15BD15B5" w14:textId="33908639" w:rsidR="00566F6E" w:rsidRPr="00E65DB8" w:rsidRDefault="00566F6E" w:rsidP="00566F6E">
      <w:pPr>
        <w:pStyle w:val="p1"/>
        <w:rPr>
          <w:rFonts w:eastAsia="SimSun"/>
          <w:i/>
          <w:sz w:val="24"/>
          <w:szCs w:val="24"/>
          <w:lang w:eastAsia="en-US"/>
        </w:rPr>
      </w:pPr>
      <w:r w:rsidRPr="00E65DB8">
        <w:rPr>
          <w:rFonts w:eastAsia="SimSun"/>
          <w:b/>
          <w:bCs/>
          <w:iCs/>
          <w:sz w:val="24"/>
          <w:szCs w:val="24"/>
        </w:rPr>
        <w:t>Editorship:</w:t>
      </w:r>
      <w:r w:rsidRPr="00E65DB8">
        <w:rPr>
          <w:b/>
          <w:bCs/>
          <w:iCs/>
        </w:rPr>
        <w:t xml:space="preserve"> </w:t>
      </w:r>
      <w:r w:rsidRPr="00E65DB8">
        <w:rPr>
          <w:rFonts w:eastAsia="SimSun"/>
          <w:i/>
          <w:sz w:val="24"/>
          <w:szCs w:val="24"/>
          <w:lang w:eastAsia="en-US"/>
        </w:rPr>
        <w:t>Editorial Board, Psych Journal (2026 – present)</w:t>
      </w:r>
    </w:p>
    <w:p w14:paraId="71B8E6F8" w14:textId="77777777" w:rsidR="00111323" w:rsidRPr="00E65DB8" w:rsidRDefault="00111323" w:rsidP="00AF34A2">
      <w:pPr>
        <w:pStyle w:val="Default"/>
        <w:spacing w:line="276" w:lineRule="auto"/>
        <w:rPr>
          <w:lang w:eastAsia="zh-CN"/>
        </w:rPr>
      </w:pPr>
    </w:p>
    <w:p w14:paraId="0A1C0A28" w14:textId="5F26529E" w:rsidR="00AF34A2" w:rsidRPr="00E65DB8" w:rsidRDefault="00FD0EB1" w:rsidP="00AF34A2">
      <w:pPr>
        <w:pStyle w:val="Default"/>
        <w:spacing w:line="276" w:lineRule="auto"/>
        <w:rPr>
          <w:b/>
          <w:bCs/>
          <w:iCs/>
        </w:rPr>
      </w:pPr>
      <w:r w:rsidRPr="00E65DB8">
        <w:rPr>
          <w:b/>
          <w:bCs/>
          <w:iCs/>
        </w:rPr>
        <w:t>Ad h</w:t>
      </w:r>
      <w:r w:rsidR="00E478E1" w:rsidRPr="00E65DB8">
        <w:rPr>
          <w:b/>
          <w:bCs/>
          <w:iCs/>
        </w:rPr>
        <w:t xml:space="preserve">oc reviewer for: </w:t>
      </w:r>
      <w:r w:rsidR="00AF34A2" w:rsidRPr="00E65DB8">
        <w:rPr>
          <w:i/>
        </w:rPr>
        <w:t>Journal of Educational Psychology</w:t>
      </w:r>
      <w:r w:rsidR="00B227B7" w:rsidRPr="00E65DB8">
        <w:rPr>
          <w:i/>
        </w:rPr>
        <w:t xml:space="preserve">; </w:t>
      </w:r>
      <w:r w:rsidR="00AF34A2" w:rsidRPr="00E65DB8">
        <w:rPr>
          <w:i/>
        </w:rPr>
        <w:t>Journal of Learning Disabilities</w:t>
      </w:r>
      <w:r w:rsidR="00AF34A2" w:rsidRPr="00E65DB8">
        <w:rPr>
          <w:iCs/>
        </w:rPr>
        <w:t xml:space="preserve">                          </w:t>
      </w:r>
    </w:p>
    <w:p w14:paraId="2FE6DC70" w14:textId="17A2E616" w:rsidR="007C4ACA" w:rsidRPr="00E65DB8" w:rsidRDefault="00AF34A2" w:rsidP="00B227B7">
      <w:pPr>
        <w:pStyle w:val="Default"/>
        <w:spacing w:line="276" w:lineRule="auto"/>
        <w:rPr>
          <w:iCs/>
        </w:rPr>
      </w:pPr>
      <w:r w:rsidRPr="00E65DB8">
        <w:rPr>
          <w:i/>
        </w:rPr>
        <w:t>Frontiers in Psychology</w:t>
      </w:r>
      <w:r w:rsidR="00B227B7" w:rsidRPr="00E65DB8">
        <w:rPr>
          <w:iCs/>
        </w:rPr>
        <w:t xml:space="preserve">; </w:t>
      </w:r>
      <w:r w:rsidRPr="00E65DB8">
        <w:rPr>
          <w:i/>
        </w:rPr>
        <w:t>Scientific Studies of Reading</w:t>
      </w:r>
      <w:r w:rsidR="00B227B7" w:rsidRPr="00E65DB8">
        <w:rPr>
          <w:iCs/>
        </w:rPr>
        <w:t xml:space="preserve">; </w:t>
      </w:r>
      <w:r w:rsidRPr="00E65DB8">
        <w:rPr>
          <w:i/>
        </w:rPr>
        <w:t>Dyslexia</w:t>
      </w:r>
      <w:r w:rsidR="00B227B7" w:rsidRPr="00E65DB8">
        <w:rPr>
          <w:iCs/>
        </w:rPr>
        <w:t xml:space="preserve">; </w:t>
      </w:r>
      <w:r w:rsidRPr="00E65DB8">
        <w:rPr>
          <w:i/>
        </w:rPr>
        <w:t>Language, Cognition and Neuroscience</w:t>
      </w:r>
      <w:r w:rsidR="00B227B7" w:rsidRPr="00E65DB8">
        <w:rPr>
          <w:iCs/>
        </w:rPr>
        <w:t xml:space="preserve">; </w:t>
      </w:r>
      <w:r w:rsidRPr="00E65DB8">
        <w:rPr>
          <w:i/>
          <w:iCs/>
        </w:rPr>
        <w:t>International Journal of Bilingual Education and Bilingualism</w:t>
      </w:r>
      <w:r w:rsidR="00B227B7" w:rsidRPr="00E65DB8">
        <w:rPr>
          <w:iCs/>
        </w:rPr>
        <w:t xml:space="preserve">; </w:t>
      </w:r>
      <w:r w:rsidRPr="00E65DB8">
        <w:rPr>
          <w:i/>
          <w:iCs/>
        </w:rPr>
        <w:t>Early Education and Development</w:t>
      </w:r>
      <w:r w:rsidR="00B227B7" w:rsidRPr="00E65DB8">
        <w:rPr>
          <w:iCs/>
        </w:rPr>
        <w:t xml:space="preserve">; </w:t>
      </w:r>
      <w:r w:rsidRPr="00E65DB8">
        <w:rPr>
          <w:i/>
          <w:iCs/>
        </w:rPr>
        <w:t>Applied Psycholinguistics</w:t>
      </w:r>
      <w:r w:rsidR="00B227B7" w:rsidRPr="00E65DB8">
        <w:rPr>
          <w:iCs/>
        </w:rPr>
        <w:t xml:space="preserve">; </w:t>
      </w:r>
      <w:r w:rsidRPr="00E65DB8">
        <w:rPr>
          <w:i/>
          <w:iCs/>
        </w:rPr>
        <w:t>International Journal of Behavioral Development</w:t>
      </w:r>
      <w:r w:rsidR="00B227B7" w:rsidRPr="00E65DB8">
        <w:rPr>
          <w:iCs/>
        </w:rPr>
        <w:t xml:space="preserve">; </w:t>
      </w:r>
      <w:r w:rsidRPr="00E65DB8">
        <w:rPr>
          <w:i/>
          <w:iCs/>
        </w:rPr>
        <w:t>Reading and Writing</w:t>
      </w:r>
      <w:r w:rsidR="00B227B7" w:rsidRPr="00E65DB8">
        <w:rPr>
          <w:i/>
          <w:iCs/>
        </w:rPr>
        <w:t xml:space="preserve">; </w:t>
      </w:r>
      <w:r w:rsidRPr="00E65DB8">
        <w:rPr>
          <w:i/>
          <w:iCs/>
        </w:rPr>
        <w:t xml:space="preserve">Journal of Experimental Child Psychology </w:t>
      </w:r>
      <w:r w:rsidRPr="00E65DB8">
        <w:rPr>
          <w:b/>
          <w:bCs/>
        </w:rPr>
        <w:t xml:space="preserve"> </w:t>
      </w:r>
    </w:p>
    <w:p w14:paraId="1B295A4F" w14:textId="0876AEF4" w:rsidR="007C4ACA" w:rsidRPr="00E65DB8" w:rsidRDefault="00165781" w:rsidP="00E03F22">
      <w:pPr>
        <w:pStyle w:val="NormalWeb"/>
        <w:spacing w:before="2" w:after="2" w:line="276" w:lineRule="auto"/>
        <w:rPr>
          <w:rFonts w:ascii="Times New Roman" w:hAnsi="Times New Roman"/>
          <w:b/>
          <w:bCs/>
          <w:sz w:val="24"/>
          <w:szCs w:val="24"/>
        </w:rPr>
      </w:pPr>
      <w:r w:rsidRPr="00E65DB8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2939AA" wp14:editId="2021C446">
                <wp:simplePos x="0" y="0"/>
                <wp:positionH relativeFrom="column">
                  <wp:posOffset>12338</wp:posOffset>
                </wp:positionH>
                <wp:positionV relativeFrom="paragraph">
                  <wp:posOffset>174897</wp:posOffset>
                </wp:positionV>
                <wp:extent cx="5747657" cy="0"/>
                <wp:effectExtent l="0" t="0" r="5715" b="12700"/>
                <wp:wrapNone/>
                <wp:docPr id="68344767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7657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1D9BAC4" id="Straight Connector 9" o:spid="_x0000_s1026" style="position:absolute;flip:y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95pt,13.75pt" to="453.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" strokecolor="black [3200]"/>
            </w:pict>
          </mc:Fallback>
        </mc:AlternateContent>
      </w:r>
    </w:p>
    <w:p w14:paraId="3DF69E80" w14:textId="602362BC" w:rsidR="000D6DD8" w:rsidRPr="00E65DB8" w:rsidRDefault="00456772" w:rsidP="001175D0">
      <w:pPr>
        <w:pStyle w:val="Heading1"/>
        <w:rPr>
          <w:rFonts w:ascii="Times New Roman" w:hAnsi="Times New Roman"/>
        </w:rPr>
      </w:pPr>
      <w:r w:rsidRPr="00E65DB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9A864E" wp14:editId="4A696017">
                <wp:simplePos x="0" y="0"/>
                <wp:positionH relativeFrom="column">
                  <wp:posOffset>8890</wp:posOffset>
                </wp:positionH>
                <wp:positionV relativeFrom="paragraph">
                  <wp:posOffset>163001</wp:posOffset>
                </wp:positionV>
                <wp:extent cx="5747657" cy="0"/>
                <wp:effectExtent l="0" t="0" r="5715" b="12700"/>
                <wp:wrapNone/>
                <wp:docPr id="1289274975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7657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C79B659" id="Straight Connector 9" o:spid="_x0000_s1026" style="position:absolute;flip:y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7pt,12.85pt" to="453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" strokecolor="black [3200]"/>
            </w:pict>
          </mc:Fallback>
        </mc:AlternateContent>
      </w:r>
      <w:r w:rsidR="004C00CF" w:rsidRPr="00E65DB8">
        <w:rPr>
          <w:rFonts w:ascii="Times New Roman" w:hAnsi="Times New Roman"/>
        </w:rPr>
        <w:t>PROFESSIONAL</w:t>
      </w:r>
      <w:r w:rsidR="001F30A5" w:rsidRPr="00E65DB8">
        <w:rPr>
          <w:rFonts w:ascii="Times New Roman" w:hAnsi="Times New Roman"/>
        </w:rPr>
        <w:t xml:space="preserve"> MEMBERSHIPS</w:t>
      </w:r>
      <w:r w:rsidR="000D6DD8" w:rsidRPr="00E65DB8">
        <w:rPr>
          <w:rFonts w:ascii="Times New Roman" w:hAnsi="Times New Roman"/>
        </w:rPr>
        <w:t xml:space="preserve">: </w:t>
      </w:r>
    </w:p>
    <w:p w14:paraId="45989192" w14:textId="77777777" w:rsidR="00ED7C12" w:rsidRPr="00E65DB8" w:rsidRDefault="00ED7C12" w:rsidP="00ED7C12">
      <w:pPr>
        <w:pStyle w:val="Default"/>
      </w:pPr>
      <w:r w:rsidRPr="00E65DB8">
        <w:t>Midwestern Psychological Association</w:t>
      </w:r>
    </w:p>
    <w:p w14:paraId="2C1983E7" w14:textId="449A6256" w:rsidR="00612829" w:rsidRPr="00E65DB8" w:rsidRDefault="00612829" w:rsidP="00ED7C12">
      <w:r w:rsidRPr="00E65DB8">
        <w:t>Society for Research in Child Development (SRCD)</w:t>
      </w:r>
    </w:p>
    <w:p w14:paraId="3971ABAF" w14:textId="2CD30F5E" w:rsidR="00165781" w:rsidRPr="00E65DB8" w:rsidRDefault="00407141" w:rsidP="00ED7C12">
      <w:r w:rsidRPr="00E65DB8">
        <w:rPr>
          <w:color w:val="000000"/>
        </w:rPr>
        <w:t>International Society for Autism Research</w:t>
      </w:r>
      <w:r w:rsidR="006854FF" w:rsidRPr="00E65DB8">
        <w:t xml:space="preserve"> (I</w:t>
      </w:r>
      <w:r w:rsidR="00E7231B" w:rsidRPr="00E65DB8">
        <w:t>N</w:t>
      </w:r>
      <w:r w:rsidR="006854FF" w:rsidRPr="00E65DB8">
        <w:t>SAR)</w:t>
      </w:r>
    </w:p>
    <w:p w14:paraId="49E50876" w14:textId="11BB1F24" w:rsidR="00FE7F74" w:rsidRPr="00E65DB8" w:rsidRDefault="00FE7F74" w:rsidP="00ED7C12">
      <w:pPr>
        <w:pStyle w:val="p1"/>
        <w:ind w:left="5760"/>
        <w:rPr>
          <w:sz w:val="24"/>
          <w:szCs w:val="24"/>
        </w:rPr>
      </w:pPr>
    </w:p>
    <w:sectPr w:rsidR="00FE7F74" w:rsidRPr="00E65DB8" w:rsidSect="00B964E8">
      <w:headerReference w:type="default" r:id="rId26"/>
      <w:footerReference w:type="even" r:id="rId27"/>
      <w:footerReference w:type="default" r:id="rId28"/>
      <w:headerReference w:type="first" r:id="rId2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A33DDC" w14:textId="77777777" w:rsidR="00DC37E7" w:rsidRDefault="00DC37E7" w:rsidP="00C95349">
      <w:r>
        <w:separator/>
      </w:r>
    </w:p>
  </w:endnote>
  <w:endnote w:type="continuationSeparator" w:id="0">
    <w:p w14:paraId="1040539C" w14:textId="77777777" w:rsidR="00DC37E7" w:rsidRDefault="00DC37E7" w:rsidP="00C9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892915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44E13D" w14:textId="2E17A7D8" w:rsidR="003C43B0" w:rsidRDefault="003C43B0" w:rsidP="00571C1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A489BC" w14:textId="77777777" w:rsidR="003C43B0" w:rsidRDefault="003C43B0" w:rsidP="003C43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464700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0148C6" w14:textId="4496D829" w:rsidR="003C43B0" w:rsidRDefault="003C43B0" w:rsidP="00571C1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11C7C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217C421E" w14:textId="77777777" w:rsidR="003C43B0" w:rsidRDefault="003C43B0" w:rsidP="003C43B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25355B" w14:textId="77777777" w:rsidR="00DC37E7" w:rsidRDefault="00DC37E7" w:rsidP="00C95349">
      <w:r>
        <w:separator/>
      </w:r>
    </w:p>
  </w:footnote>
  <w:footnote w:type="continuationSeparator" w:id="0">
    <w:p w14:paraId="0B4DDB86" w14:textId="77777777" w:rsidR="00DC37E7" w:rsidRDefault="00DC37E7" w:rsidP="00C95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69B4A1" w14:textId="4CA3E71E" w:rsidR="00B8504F" w:rsidRPr="00AD1C03" w:rsidRDefault="00B8504F" w:rsidP="00AD1C03">
    <w:pPr>
      <w:pStyle w:val="NormalWeb"/>
      <w:spacing w:before="2" w:after="2"/>
      <w:ind w:right="488"/>
      <w:rPr>
        <w:rFonts w:ascii="Times New Roman" w:hAnsi="Times New Roman"/>
        <w:sz w:val="24"/>
        <w:szCs w:val="24"/>
      </w:rPr>
    </w:pPr>
    <w:r w:rsidRPr="00B8504F">
      <w:rPr>
        <w:rFonts w:ascii="Times New Roman" w:hAnsi="Times New Roman"/>
        <w:b/>
        <w:bCs/>
        <w:sz w:val="24"/>
        <w:szCs w:val="24"/>
      </w:rPr>
      <w:t>CURRICULUM VITAE</w:t>
    </w:r>
    <w:r w:rsidR="00AD1C03">
      <w:rPr>
        <w:rFonts w:ascii="Times New Roman" w:hAnsi="Times New Roman"/>
        <w:b/>
        <w:bCs/>
        <w:sz w:val="24"/>
        <w:szCs w:val="24"/>
      </w:rPr>
      <w:tab/>
    </w:r>
    <w:r w:rsidR="00AD1C03">
      <w:rPr>
        <w:rFonts w:ascii="Times New Roman" w:hAnsi="Times New Roman"/>
        <w:b/>
        <w:bCs/>
        <w:sz w:val="24"/>
        <w:szCs w:val="24"/>
      </w:rPr>
      <w:tab/>
    </w:r>
    <w:r w:rsidR="00AD1C03">
      <w:rPr>
        <w:rFonts w:ascii="Times New Roman" w:hAnsi="Times New Roman"/>
        <w:b/>
        <w:bCs/>
        <w:sz w:val="24"/>
        <w:szCs w:val="24"/>
      </w:rPr>
      <w:tab/>
    </w:r>
    <w:r w:rsidR="00AD1C03">
      <w:rPr>
        <w:rFonts w:ascii="Times New Roman" w:hAnsi="Times New Roman"/>
        <w:b/>
        <w:bCs/>
        <w:sz w:val="24"/>
        <w:szCs w:val="24"/>
      </w:rPr>
      <w:tab/>
    </w:r>
    <w:r w:rsidR="00AD1C03">
      <w:rPr>
        <w:rFonts w:ascii="Times New Roman" w:hAnsi="Times New Roman"/>
        <w:b/>
        <w:bCs/>
        <w:sz w:val="24"/>
        <w:szCs w:val="24"/>
      </w:rPr>
      <w:tab/>
      <w:t xml:space="preserve">     </w:t>
    </w:r>
    <w:r w:rsidR="00AD1C03" w:rsidRPr="008416F7">
      <w:rPr>
        <w:rFonts w:ascii="Times New Roman" w:hAnsi="Times New Roman"/>
        <w:sz w:val="24"/>
        <w:szCs w:val="24"/>
      </w:rPr>
      <w:t>Updated</w:t>
    </w:r>
    <w:r w:rsidR="009C39C4">
      <w:rPr>
        <w:rFonts w:ascii="Times New Roman" w:hAnsi="Times New Roman"/>
        <w:sz w:val="24"/>
        <w:szCs w:val="24"/>
      </w:rPr>
      <w:t xml:space="preserve"> August</w:t>
    </w:r>
    <w:r w:rsidR="006B09CF">
      <w:rPr>
        <w:rFonts w:ascii="Times New Roman" w:hAnsi="Times New Roman"/>
        <w:sz w:val="24"/>
        <w:szCs w:val="24"/>
      </w:rPr>
      <w:t xml:space="preserve"> </w:t>
    </w:r>
    <w:r w:rsidR="00AD1C03" w:rsidRPr="008416F7">
      <w:rPr>
        <w:rFonts w:ascii="Times New Roman" w:hAnsi="Times New Roman"/>
        <w:sz w:val="24"/>
        <w:szCs w:val="24"/>
      </w:rPr>
      <w:t>202</w:t>
    </w:r>
    <w:r w:rsidR="006B09CF">
      <w:rPr>
        <w:rFonts w:ascii="Times New Roman" w:hAnsi="Times New Roman"/>
        <w:sz w:val="24"/>
        <w:szCs w:val="24"/>
      </w:rPr>
      <w:t>6</w:t>
    </w:r>
  </w:p>
  <w:p w14:paraId="4A435509" w14:textId="77777777" w:rsidR="00B8504F" w:rsidRPr="00B8504F" w:rsidRDefault="00B8504F" w:rsidP="00B8504F">
    <w:pPr>
      <w:pStyle w:val="NormalWeb"/>
      <w:spacing w:before="2" w:after="2" w:line="276" w:lineRule="auto"/>
      <w:rPr>
        <w:rFonts w:ascii="Times New Roman" w:hAnsi="Times New Roman"/>
        <w:b/>
        <w:bCs/>
        <w:sz w:val="24"/>
        <w:szCs w:val="24"/>
      </w:rPr>
    </w:pPr>
    <w:r w:rsidRPr="00B8504F">
      <w:rPr>
        <w:rFonts w:ascii="Times New Roman" w:hAnsi="Times New Roman"/>
        <w:b/>
        <w:bCs/>
        <w:sz w:val="24"/>
        <w:szCs w:val="24"/>
      </w:rPr>
      <w:t>Ying Wang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82AAD" w14:textId="77777777" w:rsidR="001B4F2E" w:rsidRPr="00943BAF" w:rsidRDefault="001B4F2E" w:rsidP="001B4F2E">
    <w:pPr>
      <w:pStyle w:val="NormalWeb"/>
      <w:spacing w:before="2" w:after="2"/>
      <w:jc w:val="center"/>
      <w:rPr>
        <w:rFonts w:ascii="Times New Roman" w:hAnsi="Times New Roman"/>
        <w:b/>
        <w:bCs/>
        <w:sz w:val="28"/>
        <w:szCs w:val="28"/>
      </w:rPr>
    </w:pPr>
    <w:r w:rsidRPr="00943BAF">
      <w:rPr>
        <w:rFonts w:ascii="Times New Roman" w:hAnsi="Times New Roman"/>
        <w:b/>
        <w:bCs/>
        <w:sz w:val="28"/>
        <w:szCs w:val="28"/>
      </w:rPr>
      <w:t>CURRICULUM VITAE</w:t>
    </w:r>
  </w:p>
  <w:p w14:paraId="3C09B861" w14:textId="77777777" w:rsidR="001B4F2E" w:rsidRDefault="001B4F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E1AF7"/>
    <w:multiLevelType w:val="hybridMultilevel"/>
    <w:tmpl w:val="4E70A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77472"/>
    <w:multiLevelType w:val="hybridMultilevel"/>
    <w:tmpl w:val="EA8229DE"/>
    <w:lvl w:ilvl="0" w:tplc="A8ECDA5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5F13AC"/>
    <w:multiLevelType w:val="multilevel"/>
    <w:tmpl w:val="C66A4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00E8D"/>
    <w:multiLevelType w:val="hybridMultilevel"/>
    <w:tmpl w:val="AF18A730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20C1D07"/>
    <w:multiLevelType w:val="hybridMultilevel"/>
    <w:tmpl w:val="A32AF4F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1CDC57A4"/>
    <w:multiLevelType w:val="hybridMultilevel"/>
    <w:tmpl w:val="F7EE1D0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D6F5E43"/>
    <w:multiLevelType w:val="hybridMultilevel"/>
    <w:tmpl w:val="0B2E69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7F552A"/>
    <w:multiLevelType w:val="hybridMultilevel"/>
    <w:tmpl w:val="7848E54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3D30AED"/>
    <w:multiLevelType w:val="hybridMultilevel"/>
    <w:tmpl w:val="696271A2"/>
    <w:lvl w:ilvl="0" w:tplc="D020E1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F510E4"/>
    <w:multiLevelType w:val="hybridMultilevel"/>
    <w:tmpl w:val="86A03378"/>
    <w:lvl w:ilvl="0" w:tplc="DF8A662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7854D3"/>
    <w:multiLevelType w:val="hybridMultilevel"/>
    <w:tmpl w:val="AA8666E6"/>
    <w:lvl w:ilvl="0" w:tplc="B8E253E4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4F1970"/>
    <w:multiLevelType w:val="hybridMultilevel"/>
    <w:tmpl w:val="7848E54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DD84834"/>
    <w:multiLevelType w:val="hybridMultilevel"/>
    <w:tmpl w:val="48728A80"/>
    <w:lvl w:ilvl="0" w:tplc="656662C2">
      <w:start w:val="1"/>
      <w:numFmt w:val="decimal"/>
      <w:lvlText w:val="%1."/>
      <w:lvlJc w:val="left"/>
      <w:pPr>
        <w:ind w:left="45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3F612A35"/>
    <w:multiLevelType w:val="hybridMultilevel"/>
    <w:tmpl w:val="C1D0F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572A3"/>
    <w:multiLevelType w:val="hybridMultilevel"/>
    <w:tmpl w:val="309AF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D4D33"/>
    <w:multiLevelType w:val="hybridMultilevel"/>
    <w:tmpl w:val="7166D6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F071A"/>
    <w:multiLevelType w:val="hybridMultilevel"/>
    <w:tmpl w:val="B8923444"/>
    <w:lvl w:ilvl="0" w:tplc="6AFA57C6">
      <w:start w:val="1"/>
      <w:numFmt w:val="bullet"/>
      <w:pStyle w:val="Overviewbullets"/>
      <w:lvlText w:val="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345CE"/>
    <w:multiLevelType w:val="hybridMultilevel"/>
    <w:tmpl w:val="24901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8" w15:restartNumberingAfterBreak="0">
    <w:nsid w:val="542A1EE7"/>
    <w:multiLevelType w:val="hybridMultilevel"/>
    <w:tmpl w:val="9878A52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541770"/>
    <w:multiLevelType w:val="hybridMultilevel"/>
    <w:tmpl w:val="989E6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57F8B"/>
    <w:multiLevelType w:val="multilevel"/>
    <w:tmpl w:val="8474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4A2072"/>
    <w:multiLevelType w:val="hybridMultilevel"/>
    <w:tmpl w:val="D3F4E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11968"/>
    <w:multiLevelType w:val="multilevel"/>
    <w:tmpl w:val="ADDEAE9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18713A"/>
    <w:multiLevelType w:val="hybridMultilevel"/>
    <w:tmpl w:val="F6DE63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A2740E"/>
    <w:multiLevelType w:val="hybridMultilevel"/>
    <w:tmpl w:val="1B92002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7E4160D4"/>
    <w:multiLevelType w:val="hybridMultilevel"/>
    <w:tmpl w:val="BF80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1E740A"/>
    <w:multiLevelType w:val="hybridMultilevel"/>
    <w:tmpl w:val="0E5EAE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384789091">
    <w:abstractNumId w:val="25"/>
  </w:num>
  <w:num w:numId="2" w16cid:durableId="872497293">
    <w:abstractNumId w:val="22"/>
  </w:num>
  <w:num w:numId="3" w16cid:durableId="309404017">
    <w:abstractNumId w:val="1"/>
  </w:num>
  <w:num w:numId="4" w16cid:durableId="849414788">
    <w:abstractNumId w:val="23"/>
  </w:num>
  <w:num w:numId="5" w16cid:durableId="1401054471">
    <w:abstractNumId w:val="12"/>
  </w:num>
  <w:num w:numId="6" w16cid:durableId="1112895585">
    <w:abstractNumId w:val="9"/>
  </w:num>
  <w:num w:numId="7" w16cid:durableId="500201864">
    <w:abstractNumId w:val="26"/>
  </w:num>
  <w:num w:numId="8" w16cid:durableId="1085423246">
    <w:abstractNumId w:val="0"/>
  </w:num>
  <w:num w:numId="9" w16cid:durableId="1542932834">
    <w:abstractNumId w:val="7"/>
  </w:num>
  <w:num w:numId="10" w16cid:durableId="535429242">
    <w:abstractNumId w:val="15"/>
  </w:num>
  <w:num w:numId="11" w16cid:durableId="1124930253">
    <w:abstractNumId w:val="16"/>
  </w:num>
  <w:num w:numId="12" w16cid:durableId="1481001978">
    <w:abstractNumId w:val="19"/>
  </w:num>
  <w:num w:numId="13" w16cid:durableId="36897512">
    <w:abstractNumId w:val="5"/>
  </w:num>
  <w:num w:numId="14" w16cid:durableId="550581249">
    <w:abstractNumId w:val="4"/>
  </w:num>
  <w:num w:numId="15" w16cid:durableId="1624842018">
    <w:abstractNumId w:val="13"/>
  </w:num>
  <w:num w:numId="16" w16cid:durableId="1059474621">
    <w:abstractNumId w:val="11"/>
  </w:num>
  <w:num w:numId="17" w16cid:durableId="1077050369">
    <w:abstractNumId w:val="24"/>
  </w:num>
  <w:num w:numId="18" w16cid:durableId="1150901435">
    <w:abstractNumId w:val="2"/>
  </w:num>
  <w:num w:numId="19" w16cid:durableId="2100632483">
    <w:abstractNumId w:val="18"/>
  </w:num>
  <w:num w:numId="20" w16cid:durableId="1968463930">
    <w:abstractNumId w:val="21"/>
  </w:num>
  <w:num w:numId="21" w16cid:durableId="160009247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4821023">
    <w:abstractNumId w:val="8"/>
  </w:num>
  <w:num w:numId="23" w16cid:durableId="1019236518">
    <w:abstractNumId w:val="20"/>
  </w:num>
  <w:num w:numId="24" w16cid:durableId="518355939">
    <w:abstractNumId w:val="3"/>
  </w:num>
  <w:num w:numId="25" w16cid:durableId="1145394515">
    <w:abstractNumId w:val="17"/>
  </w:num>
  <w:num w:numId="26" w16cid:durableId="612787183">
    <w:abstractNumId w:val="6"/>
  </w:num>
  <w:num w:numId="27" w16cid:durableId="420178005">
    <w:abstractNumId w:val="14"/>
  </w:num>
  <w:num w:numId="28" w16cid:durableId="2074311536">
    <w:abstractNumId w:val="10"/>
  </w:num>
  <w:num w:numId="29" w16cid:durableId="15600462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EF"/>
    <w:rsid w:val="000048F5"/>
    <w:rsid w:val="00007CDF"/>
    <w:rsid w:val="00007D9B"/>
    <w:rsid w:val="00011381"/>
    <w:rsid w:val="00016C97"/>
    <w:rsid w:val="000175AE"/>
    <w:rsid w:val="00024B91"/>
    <w:rsid w:val="0003069F"/>
    <w:rsid w:val="00037115"/>
    <w:rsid w:val="000403AF"/>
    <w:rsid w:val="00041797"/>
    <w:rsid w:val="0004397D"/>
    <w:rsid w:val="000448AE"/>
    <w:rsid w:val="00046A2B"/>
    <w:rsid w:val="000477D4"/>
    <w:rsid w:val="000529BC"/>
    <w:rsid w:val="00062168"/>
    <w:rsid w:val="00063BD0"/>
    <w:rsid w:val="00066558"/>
    <w:rsid w:val="000716D0"/>
    <w:rsid w:val="0007336C"/>
    <w:rsid w:val="000760CC"/>
    <w:rsid w:val="00076376"/>
    <w:rsid w:val="00081BF3"/>
    <w:rsid w:val="00092C1B"/>
    <w:rsid w:val="00093150"/>
    <w:rsid w:val="000A00F1"/>
    <w:rsid w:val="000A1DA1"/>
    <w:rsid w:val="000A3029"/>
    <w:rsid w:val="000A3678"/>
    <w:rsid w:val="000A4A48"/>
    <w:rsid w:val="000A4C55"/>
    <w:rsid w:val="000A7AAF"/>
    <w:rsid w:val="000B318E"/>
    <w:rsid w:val="000B6A8A"/>
    <w:rsid w:val="000B722C"/>
    <w:rsid w:val="000C0967"/>
    <w:rsid w:val="000C10C4"/>
    <w:rsid w:val="000C3C3F"/>
    <w:rsid w:val="000C3E67"/>
    <w:rsid w:val="000C41FC"/>
    <w:rsid w:val="000C6AC7"/>
    <w:rsid w:val="000D0A65"/>
    <w:rsid w:val="000D0A9E"/>
    <w:rsid w:val="000D6DD8"/>
    <w:rsid w:val="000E14AD"/>
    <w:rsid w:val="000E5B27"/>
    <w:rsid w:val="000E72C4"/>
    <w:rsid w:val="000E735A"/>
    <w:rsid w:val="000F10BD"/>
    <w:rsid w:val="000F18F7"/>
    <w:rsid w:val="000F1C7B"/>
    <w:rsid w:val="000F2210"/>
    <w:rsid w:val="000F4544"/>
    <w:rsid w:val="0010342D"/>
    <w:rsid w:val="00103FE0"/>
    <w:rsid w:val="00104607"/>
    <w:rsid w:val="00111323"/>
    <w:rsid w:val="00111C7C"/>
    <w:rsid w:val="00112322"/>
    <w:rsid w:val="001160AE"/>
    <w:rsid w:val="001175D0"/>
    <w:rsid w:val="00120371"/>
    <w:rsid w:val="00122B9E"/>
    <w:rsid w:val="00123489"/>
    <w:rsid w:val="001258AF"/>
    <w:rsid w:val="001336F6"/>
    <w:rsid w:val="00134522"/>
    <w:rsid w:val="00135370"/>
    <w:rsid w:val="001440ED"/>
    <w:rsid w:val="00144E24"/>
    <w:rsid w:val="00145B98"/>
    <w:rsid w:val="001470DB"/>
    <w:rsid w:val="001472B5"/>
    <w:rsid w:val="00151AE7"/>
    <w:rsid w:val="001527BB"/>
    <w:rsid w:val="0015424D"/>
    <w:rsid w:val="0015502D"/>
    <w:rsid w:val="001567DC"/>
    <w:rsid w:val="00164592"/>
    <w:rsid w:val="00165781"/>
    <w:rsid w:val="00167AF2"/>
    <w:rsid w:val="00170297"/>
    <w:rsid w:val="00172586"/>
    <w:rsid w:val="00173BEB"/>
    <w:rsid w:val="00180657"/>
    <w:rsid w:val="00180FF3"/>
    <w:rsid w:val="00181649"/>
    <w:rsid w:val="00182916"/>
    <w:rsid w:val="00184F87"/>
    <w:rsid w:val="00187802"/>
    <w:rsid w:val="001918CA"/>
    <w:rsid w:val="00193ACE"/>
    <w:rsid w:val="00197BFE"/>
    <w:rsid w:val="001A62AF"/>
    <w:rsid w:val="001A6671"/>
    <w:rsid w:val="001A667F"/>
    <w:rsid w:val="001B4BE4"/>
    <w:rsid w:val="001B4F2E"/>
    <w:rsid w:val="001B5874"/>
    <w:rsid w:val="001C16EB"/>
    <w:rsid w:val="001C1B72"/>
    <w:rsid w:val="001C4625"/>
    <w:rsid w:val="001C4F7D"/>
    <w:rsid w:val="001C5C51"/>
    <w:rsid w:val="001C5FCD"/>
    <w:rsid w:val="001D1795"/>
    <w:rsid w:val="001D2570"/>
    <w:rsid w:val="001D3F66"/>
    <w:rsid w:val="001E35EF"/>
    <w:rsid w:val="001E3B20"/>
    <w:rsid w:val="001F0D72"/>
    <w:rsid w:val="001F30A5"/>
    <w:rsid w:val="0020097A"/>
    <w:rsid w:val="00214713"/>
    <w:rsid w:val="002148E5"/>
    <w:rsid w:val="00217DBB"/>
    <w:rsid w:val="002250DD"/>
    <w:rsid w:val="00234791"/>
    <w:rsid w:val="00243692"/>
    <w:rsid w:val="002479EF"/>
    <w:rsid w:val="002549E1"/>
    <w:rsid w:val="0025598C"/>
    <w:rsid w:val="00255CC7"/>
    <w:rsid w:val="00263048"/>
    <w:rsid w:val="00263BFF"/>
    <w:rsid w:val="00267089"/>
    <w:rsid w:val="00273310"/>
    <w:rsid w:val="00273864"/>
    <w:rsid w:val="002747BC"/>
    <w:rsid w:val="00275895"/>
    <w:rsid w:val="0028246B"/>
    <w:rsid w:val="002832C2"/>
    <w:rsid w:val="00285FB2"/>
    <w:rsid w:val="0028670C"/>
    <w:rsid w:val="00287DB7"/>
    <w:rsid w:val="002928A8"/>
    <w:rsid w:val="002A3C17"/>
    <w:rsid w:val="002A78F9"/>
    <w:rsid w:val="002B3D89"/>
    <w:rsid w:val="002B514E"/>
    <w:rsid w:val="002B56F3"/>
    <w:rsid w:val="002C1893"/>
    <w:rsid w:val="002C1B18"/>
    <w:rsid w:val="002C2D7B"/>
    <w:rsid w:val="002C4813"/>
    <w:rsid w:val="002D0C67"/>
    <w:rsid w:val="002E00F7"/>
    <w:rsid w:val="002E0EE5"/>
    <w:rsid w:val="002E1341"/>
    <w:rsid w:val="002E3F85"/>
    <w:rsid w:val="002E7529"/>
    <w:rsid w:val="002F02B7"/>
    <w:rsid w:val="002F3243"/>
    <w:rsid w:val="002F4DE2"/>
    <w:rsid w:val="003022D0"/>
    <w:rsid w:val="00302E46"/>
    <w:rsid w:val="0030755F"/>
    <w:rsid w:val="00310A78"/>
    <w:rsid w:val="00310FFA"/>
    <w:rsid w:val="00315421"/>
    <w:rsid w:val="00315D5A"/>
    <w:rsid w:val="0031671D"/>
    <w:rsid w:val="00321FEB"/>
    <w:rsid w:val="0032274B"/>
    <w:rsid w:val="00325AA5"/>
    <w:rsid w:val="0032695F"/>
    <w:rsid w:val="00330599"/>
    <w:rsid w:val="00331B5E"/>
    <w:rsid w:val="003344E3"/>
    <w:rsid w:val="003345FB"/>
    <w:rsid w:val="00335BBF"/>
    <w:rsid w:val="003368F2"/>
    <w:rsid w:val="0034203F"/>
    <w:rsid w:val="003423E8"/>
    <w:rsid w:val="00342F82"/>
    <w:rsid w:val="003432DC"/>
    <w:rsid w:val="003437CB"/>
    <w:rsid w:val="00344D41"/>
    <w:rsid w:val="00347703"/>
    <w:rsid w:val="00350C0B"/>
    <w:rsid w:val="00350E18"/>
    <w:rsid w:val="0035357C"/>
    <w:rsid w:val="003568FF"/>
    <w:rsid w:val="00356BC2"/>
    <w:rsid w:val="00361E1B"/>
    <w:rsid w:val="00363D71"/>
    <w:rsid w:val="003668C3"/>
    <w:rsid w:val="00367A58"/>
    <w:rsid w:val="00367D0F"/>
    <w:rsid w:val="00371E52"/>
    <w:rsid w:val="0037257F"/>
    <w:rsid w:val="00373B46"/>
    <w:rsid w:val="003746E4"/>
    <w:rsid w:val="00374D0A"/>
    <w:rsid w:val="00376352"/>
    <w:rsid w:val="00377A9E"/>
    <w:rsid w:val="00381BC2"/>
    <w:rsid w:val="00382ADD"/>
    <w:rsid w:val="003839B0"/>
    <w:rsid w:val="003843AB"/>
    <w:rsid w:val="00386BCB"/>
    <w:rsid w:val="003908F1"/>
    <w:rsid w:val="003A0374"/>
    <w:rsid w:val="003A04AB"/>
    <w:rsid w:val="003A3E43"/>
    <w:rsid w:val="003B014D"/>
    <w:rsid w:val="003B0DBB"/>
    <w:rsid w:val="003B21D6"/>
    <w:rsid w:val="003B27CD"/>
    <w:rsid w:val="003B4787"/>
    <w:rsid w:val="003B7D32"/>
    <w:rsid w:val="003C29C6"/>
    <w:rsid w:val="003C3032"/>
    <w:rsid w:val="003C3386"/>
    <w:rsid w:val="003C3D50"/>
    <w:rsid w:val="003C43B0"/>
    <w:rsid w:val="003C44A3"/>
    <w:rsid w:val="003C5F51"/>
    <w:rsid w:val="003D448F"/>
    <w:rsid w:val="003D7103"/>
    <w:rsid w:val="003E1F70"/>
    <w:rsid w:val="003E3417"/>
    <w:rsid w:val="003E5F57"/>
    <w:rsid w:val="003E607B"/>
    <w:rsid w:val="003E6136"/>
    <w:rsid w:val="003E752A"/>
    <w:rsid w:val="003F4CAC"/>
    <w:rsid w:val="003F5A94"/>
    <w:rsid w:val="00401BF3"/>
    <w:rsid w:val="00403F55"/>
    <w:rsid w:val="00405FA1"/>
    <w:rsid w:val="00406CE1"/>
    <w:rsid w:val="00407141"/>
    <w:rsid w:val="004071BD"/>
    <w:rsid w:val="004174D9"/>
    <w:rsid w:val="004220A2"/>
    <w:rsid w:val="00427FEC"/>
    <w:rsid w:val="0043330C"/>
    <w:rsid w:val="00433548"/>
    <w:rsid w:val="004341E4"/>
    <w:rsid w:val="00437B95"/>
    <w:rsid w:val="0044117C"/>
    <w:rsid w:val="00443EA9"/>
    <w:rsid w:val="0044640A"/>
    <w:rsid w:val="0044773A"/>
    <w:rsid w:val="004508C9"/>
    <w:rsid w:val="00450A48"/>
    <w:rsid w:val="004527A8"/>
    <w:rsid w:val="00454EA9"/>
    <w:rsid w:val="00455CBC"/>
    <w:rsid w:val="00456772"/>
    <w:rsid w:val="004572EB"/>
    <w:rsid w:val="0046209B"/>
    <w:rsid w:val="004624E8"/>
    <w:rsid w:val="00464F03"/>
    <w:rsid w:val="00465A9A"/>
    <w:rsid w:val="00467C0B"/>
    <w:rsid w:val="00481D44"/>
    <w:rsid w:val="00484B93"/>
    <w:rsid w:val="004858B9"/>
    <w:rsid w:val="00494F8D"/>
    <w:rsid w:val="0049598D"/>
    <w:rsid w:val="00495F22"/>
    <w:rsid w:val="004A220E"/>
    <w:rsid w:val="004A323B"/>
    <w:rsid w:val="004B03D0"/>
    <w:rsid w:val="004B26E6"/>
    <w:rsid w:val="004B3169"/>
    <w:rsid w:val="004B4607"/>
    <w:rsid w:val="004B556B"/>
    <w:rsid w:val="004C00CF"/>
    <w:rsid w:val="004C11F4"/>
    <w:rsid w:val="004C5703"/>
    <w:rsid w:val="004C5A21"/>
    <w:rsid w:val="004D08E1"/>
    <w:rsid w:val="004D603B"/>
    <w:rsid w:val="004D6112"/>
    <w:rsid w:val="004E0C21"/>
    <w:rsid w:val="004E32A8"/>
    <w:rsid w:val="004E4995"/>
    <w:rsid w:val="004E5187"/>
    <w:rsid w:val="004E6CAA"/>
    <w:rsid w:val="004E75DB"/>
    <w:rsid w:val="004F2B38"/>
    <w:rsid w:val="004F5CCB"/>
    <w:rsid w:val="004F5DC5"/>
    <w:rsid w:val="004F60B6"/>
    <w:rsid w:val="004F6BF3"/>
    <w:rsid w:val="004F761A"/>
    <w:rsid w:val="0050191E"/>
    <w:rsid w:val="00501EAE"/>
    <w:rsid w:val="005025C2"/>
    <w:rsid w:val="005032F9"/>
    <w:rsid w:val="0051172B"/>
    <w:rsid w:val="0051351B"/>
    <w:rsid w:val="0051717C"/>
    <w:rsid w:val="0052069B"/>
    <w:rsid w:val="00521817"/>
    <w:rsid w:val="005223CA"/>
    <w:rsid w:val="0052563A"/>
    <w:rsid w:val="00525909"/>
    <w:rsid w:val="00533FF5"/>
    <w:rsid w:val="00546551"/>
    <w:rsid w:val="00547A18"/>
    <w:rsid w:val="005503A1"/>
    <w:rsid w:val="00554B50"/>
    <w:rsid w:val="005558C4"/>
    <w:rsid w:val="005576D8"/>
    <w:rsid w:val="00560401"/>
    <w:rsid w:val="00560465"/>
    <w:rsid w:val="00562E19"/>
    <w:rsid w:val="00564209"/>
    <w:rsid w:val="005658D8"/>
    <w:rsid w:val="00566F6E"/>
    <w:rsid w:val="00571961"/>
    <w:rsid w:val="00571C18"/>
    <w:rsid w:val="005734CF"/>
    <w:rsid w:val="005757E8"/>
    <w:rsid w:val="00576406"/>
    <w:rsid w:val="00580278"/>
    <w:rsid w:val="00581AFA"/>
    <w:rsid w:val="0058341E"/>
    <w:rsid w:val="005866A0"/>
    <w:rsid w:val="00586766"/>
    <w:rsid w:val="0059038C"/>
    <w:rsid w:val="00594309"/>
    <w:rsid w:val="005A0336"/>
    <w:rsid w:val="005A4DDF"/>
    <w:rsid w:val="005B69BE"/>
    <w:rsid w:val="005C0C14"/>
    <w:rsid w:val="005C1361"/>
    <w:rsid w:val="005C2E76"/>
    <w:rsid w:val="005C4EFC"/>
    <w:rsid w:val="005C63FA"/>
    <w:rsid w:val="005D0688"/>
    <w:rsid w:val="005D69DA"/>
    <w:rsid w:val="005D70F3"/>
    <w:rsid w:val="005D7D90"/>
    <w:rsid w:val="005E07CC"/>
    <w:rsid w:val="005E298B"/>
    <w:rsid w:val="005E568F"/>
    <w:rsid w:val="005E59CE"/>
    <w:rsid w:val="005F0A21"/>
    <w:rsid w:val="005F0DCE"/>
    <w:rsid w:val="005F11E9"/>
    <w:rsid w:val="005F1334"/>
    <w:rsid w:val="005F21EB"/>
    <w:rsid w:val="005F2779"/>
    <w:rsid w:val="005F28B2"/>
    <w:rsid w:val="005F44D5"/>
    <w:rsid w:val="005F48A5"/>
    <w:rsid w:val="005F59C6"/>
    <w:rsid w:val="005F617C"/>
    <w:rsid w:val="005F78A7"/>
    <w:rsid w:val="006005F5"/>
    <w:rsid w:val="006018CD"/>
    <w:rsid w:val="00604DA2"/>
    <w:rsid w:val="0060704B"/>
    <w:rsid w:val="006075CB"/>
    <w:rsid w:val="00610A16"/>
    <w:rsid w:val="006119F4"/>
    <w:rsid w:val="00611A7C"/>
    <w:rsid w:val="00612263"/>
    <w:rsid w:val="00612829"/>
    <w:rsid w:val="00614412"/>
    <w:rsid w:val="0062093A"/>
    <w:rsid w:val="00622ED7"/>
    <w:rsid w:val="0062308A"/>
    <w:rsid w:val="00625039"/>
    <w:rsid w:val="0062690B"/>
    <w:rsid w:val="006277CE"/>
    <w:rsid w:val="00633357"/>
    <w:rsid w:val="00635E45"/>
    <w:rsid w:val="00637EE4"/>
    <w:rsid w:val="006432ED"/>
    <w:rsid w:val="00644605"/>
    <w:rsid w:val="00644936"/>
    <w:rsid w:val="006456A2"/>
    <w:rsid w:val="00652C2A"/>
    <w:rsid w:val="00661396"/>
    <w:rsid w:val="006653E9"/>
    <w:rsid w:val="00666162"/>
    <w:rsid w:val="0067246B"/>
    <w:rsid w:val="00674DF8"/>
    <w:rsid w:val="00680E8B"/>
    <w:rsid w:val="006849FA"/>
    <w:rsid w:val="006854FF"/>
    <w:rsid w:val="00693538"/>
    <w:rsid w:val="00694827"/>
    <w:rsid w:val="006948AC"/>
    <w:rsid w:val="006952B8"/>
    <w:rsid w:val="0069609E"/>
    <w:rsid w:val="00696298"/>
    <w:rsid w:val="006A03BC"/>
    <w:rsid w:val="006A0C1D"/>
    <w:rsid w:val="006A3432"/>
    <w:rsid w:val="006A40C2"/>
    <w:rsid w:val="006A41F9"/>
    <w:rsid w:val="006A4B73"/>
    <w:rsid w:val="006B09CF"/>
    <w:rsid w:val="006B0C5E"/>
    <w:rsid w:val="006B145D"/>
    <w:rsid w:val="006B20AD"/>
    <w:rsid w:val="006B2EDA"/>
    <w:rsid w:val="006B3043"/>
    <w:rsid w:val="006B6C73"/>
    <w:rsid w:val="006B6F41"/>
    <w:rsid w:val="006C0C32"/>
    <w:rsid w:val="006C2381"/>
    <w:rsid w:val="006C2A1C"/>
    <w:rsid w:val="006C3F65"/>
    <w:rsid w:val="006C48A5"/>
    <w:rsid w:val="006C697C"/>
    <w:rsid w:val="006C6ECE"/>
    <w:rsid w:val="006D0477"/>
    <w:rsid w:val="006D555A"/>
    <w:rsid w:val="006D784D"/>
    <w:rsid w:val="006E3AFD"/>
    <w:rsid w:val="006E5C4D"/>
    <w:rsid w:val="006E61E0"/>
    <w:rsid w:val="006E7061"/>
    <w:rsid w:val="006F003E"/>
    <w:rsid w:val="006F512B"/>
    <w:rsid w:val="006F610B"/>
    <w:rsid w:val="007051E9"/>
    <w:rsid w:val="00711092"/>
    <w:rsid w:val="00721057"/>
    <w:rsid w:val="00722372"/>
    <w:rsid w:val="00723C40"/>
    <w:rsid w:val="00726168"/>
    <w:rsid w:val="0072789A"/>
    <w:rsid w:val="007306F7"/>
    <w:rsid w:val="00731A6C"/>
    <w:rsid w:val="00732DDD"/>
    <w:rsid w:val="00733827"/>
    <w:rsid w:val="00734F65"/>
    <w:rsid w:val="00740F71"/>
    <w:rsid w:val="00750AB1"/>
    <w:rsid w:val="007513D0"/>
    <w:rsid w:val="00756589"/>
    <w:rsid w:val="0076215B"/>
    <w:rsid w:val="00762A59"/>
    <w:rsid w:val="007642DC"/>
    <w:rsid w:val="00764422"/>
    <w:rsid w:val="00765020"/>
    <w:rsid w:val="007657E3"/>
    <w:rsid w:val="00766D05"/>
    <w:rsid w:val="00775891"/>
    <w:rsid w:val="0078377C"/>
    <w:rsid w:val="007842B5"/>
    <w:rsid w:val="00787330"/>
    <w:rsid w:val="007965EF"/>
    <w:rsid w:val="00796779"/>
    <w:rsid w:val="007A387A"/>
    <w:rsid w:val="007A4AFF"/>
    <w:rsid w:val="007A5C1C"/>
    <w:rsid w:val="007A5C85"/>
    <w:rsid w:val="007B1A9B"/>
    <w:rsid w:val="007C2775"/>
    <w:rsid w:val="007C4ACA"/>
    <w:rsid w:val="007C6408"/>
    <w:rsid w:val="007D1565"/>
    <w:rsid w:val="007D3811"/>
    <w:rsid w:val="007D3DA8"/>
    <w:rsid w:val="007D5BA5"/>
    <w:rsid w:val="007D5C1C"/>
    <w:rsid w:val="007F2BA4"/>
    <w:rsid w:val="007F39F4"/>
    <w:rsid w:val="007F46EC"/>
    <w:rsid w:val="007F6AF4"/>
    <w:rsid w:val="007F7775"/>
    <w:rsid w:val="007F7C2B"/>
    <w:rsid w:val="0080222E"/>
    <w:rsid w:val="00803D5F"/>
    <w:rsid w:val="0080475F"/>
    <w:rsid w:val="00805208"/>
    <w:rsid w:val="008066B7"/>
    <w:rsid w:val="00810674"/>
    <w:rsid w:val="008109C3"/>
    <w:rsid w:val="00811A86"/>
    <w:rsid w:val="0081409A"/>
    <w:rsid w:val="00814E61"/>
    <w:rsid w:val="008151F1"/>
    <w:rsid w:val="00815C26"/>
    <w:rsid w:val="008269F9"/>
    <w:rsid w:val="00827EF9"/>
    <w:rsid w:val="00831C69"/>
    <w:rsid w:val="0083593A"/>
    <w:rsid w:val="00835DA0"/>
    <w:rsid w:val="00836CC6"/>
    <w:rsid w:val="00837744"/>
    <w:rsid w:val="008416F7"/>
    <w:rsid w:val="00843B8E"/>
    <w:rsid w:val="00845E00"/>
    <w:rsid w:val="00846C69"/>
    <w:rsid w:val="00850120"/>
    <w:rsid w:val="00853368"/>
    <w:rsid w:val="00856C7F"/>
    <w:rsid w:val="00857FE2"/>
    <w:rsid w:val="0086219D"/>
    <w:rsid w:val="0086404D"/>
    <w:rsid w:val="008670E3"/>
    <w:rsid w:val="00880D13"/>
    <w:rsid w:val="008852A8"/>
    <w:rsid w:val="0088598F"/>
    <w:rsid w:val="00886761"/>
    <w:rsid w:val="008976F0"/>
    <w:rsid w:val="008A04BF"/>
    <w:rsid w:val="008A139E"/>
    <w:rsid w:val="008A6B4F"/>
    <w:rsid w:val="008B2820"/>
    <w:rsid w:val="008C3B2F"/>
    <w:rsid w:val="008C5F0B"/>
    <w:rsid w:val="008D0CCB"/>
    <w:rsid w:val="008D2419"/>
    <w:rsid w:val="008D3FA8"/>
    <w:rsid w:val="008E0763"/>
    <w:rsid w:val="008E25E7"/>
    <w:rsid w:val="008E62B7"/>
    <w:rsid w:val="008E71E6"/>
    <w:rsid w:val="008F0693"/>
    <w:rsid w:val="008F1EA6"/>
    <w:rsid w:val="008F33EA"/>
    <w:rsid w:val="008F72F9"/>
    <w:rsid w:val="008F7526"/>
    <w:rsid w:val="0090012A"/>
    <w:rsid w:val="00901AD0"/>
    <w:rsid w:val="00902066"/>
    <w:rsid w:val="00904AC4"/>
    <w:rsid w:val="00906A43"/>
    <w:rsid w:val="00907A91"/>
    <w:rsid w:val="00912128"/>
    <w:rsid w:val="00912145"/>
    <w:rsid w:val="00912E68"/>
    <w:rsid w:val="00913D43"/>
    <w:rsid w:val="00914129"/>
    <w:rsid w:val="00915F17"/>
    <w:rsid w:val="009172C0"/>
    <w:rsid w:val="009209D8"/>
    <w:rsid w:val="0092129E"/>
    <w:rsid w:val="00921707"/>
    <w:rsid w:val="009225DA"/>
    <w:rsid w:val="009272ED"/>
    <w:rsid w:val="00930F4E"/>
    <w:rsid w:val="00931453"/>
    <w:rsid w:val="00936CEB"/>
    <w:rsid w:val="009425FB"/>
    <w:rsid w:val="00943BAF"/>
    <w:rsid w:val="00945FB4"/>
    <w:rsid w:val="00946A7A"/>
    <w:rsid w:val="009521A4"/>
    <w:rsid w:val="0095577E"/>
    <w:rsid w:val="00957651"/>
    <w:rsid w:val="009663F7"/>
    <w:rsid w:val="0096766C"/>
    <w:rsid w:val="00967A6A"/>
    <w:rsid w:val="0097153E"/>
    <w:rsid w:val="00972621"/>
    <w:rsid w:val="00972FC7"/>
    <w:rsid w:val="009730FB"/>
    <w:rsid w:val="009762EE"/>
    <w:rsid w:val="00976AA3"/>
    <w:rsid w:val="009811FD"/>
    <w:rsid w:val="00981AA9"/>
    <w:rsid w:val="00981EAF"/>
    <w:rsid w:val="00991253"/>
    <w:rsid w:val="00991B22"/>
    <w:rsid w:val="009A36E5"/>
    <w:rsid w:val="009A4AC4"/>
    <w:rsid w:val="009A4ECF"/>
    <w:rsid w:val="009B00AB"/>
    <w:rsid w:val="009B00C2"/>
    <w:rsid w:val="009B1312"/>
    <w:rsid w:val="009B388D"/>
    <w:rsid w:val="009B5B45"/>
    <w:rsid w:val="009C0A75"/>
    <w:rsid w:val="009C2915"/>
    <w:rsid w:val="009C3517"/>
    <w:rsid w:val="009C39C4"/>
    <w:rsid w:val="009C4B7B"/>
    <w:rsid w:val="009C640C"/>
    <w:rsid w:val="009D1F2F"/>
    <w:rsid w:val="009D2226"/>
    <w:rsid w:val="009D3CB3"/>
    <w:rsid w:val="009D4A60"/>
    <w:rsid w:val="009D7326"/>
    <w:rsid w:val="009D7822"/>
    <w:rsid w:val="009E2D85"/>
    <w:rsid w:val="009E5404"/>
    <w:rsid w:val="009E6806"/>
    <w:rsid w:val="009E77C9"/>
    <w:rsid w:val="009F1318"/>
    <w:rsid w:val="009F7DD3"/>
    <w:rsid w:val="00A000F3"/>
    <w:rsid w:val="00A018F0"/>
    <w:rsid w:val="00A02B5E"/>
    <w:rsid w:val="00A03C6A"/>
    <w:rsid w:val="00A05CBA"/>
    <w:rsid w:val="00A11E4F"/>
    <w:rsid w:val="00A14227"/>
    <w:rsid w:val="00A14287"/>
    <w:rsid w:val="00A17019"/>
    <w:rsid w:val="00A22CD8"/>
    <w:rsid w:val="00A2450B"/>
    <w:rsid w:val="00A24733"/>
    <w:rsid w:val="00A2482A"/>
    <w:rsid w:val="00A31AE4"/>
    <w:rsid w:val="00A361EE"/>
    <w:rsid w:val="00A41BC9"/>
    <w:rsid w:val="00A42A4C"/>
    <w:rsid w:val="00A5225C"/>
    <w:rsid w:val="00A52707"/>
    <w:rsid w:val="00A60C3F"/>
    <w:rsid w:val="00A62165"/>
    <w:rsid w:val="00A625B1"/>
    <w:rsid w:val="00A629CC"/>
    <w:rsid w:val="00A63439"/>
    <w:rsid w:val="00A635BF"/>
    <w:rsid w:val="00A6493E"/>
    <w:rsid w:val="00A71397"/>
    <w:rsid w:val="00A75142"/>
    <w:rsid w:val="00A7771E"/>
    <w:rsid w:val="00A805A0"/>
    <w:rsid w:val="00A834AF"/>
    <w:rsid w:val="00A85056"/>
    <w:rsid w:val="00A85C0D"/>
    <w:rsid w:val="00A86ADC"/>
    <w:rsid w:val="00A966F9"/>
    <w:rsid w:val="00A96962"/>
    <w:rsid w:val="00A97F3A"/>
    <w:rsid w:val="00AA0E07"/>
    <w:rsid w:val="00AA4671"/>
    <w:rsid w:val="00AA5849"/>
    <w:rsid w:val="00AA5883"/>
    <w:rsid w:val="00AA5B51"/>
    <w:rsid w:val="00AB3CAD"/>
    <w:rsid w:val="00AC2BD1"/>
    <w:rsid w:val="00AC472C"/>
    <w:rsid w:val="00AD1C03"/>
    <w:rsid w:val="00AD4709"/>
    <w:rsid w:val="00AE1EC6"/>
    <w:rsid w:val="00AE4256"/>
    <w:rsid w:val="00AE4F13"/>
    <w:rsid w:val="00AE562A"/>
    <w:rsid w:val="00AE5E48"/>
    <w:rsid w:val="00AF34A2"/>
    <w:rsid w:val="00AF657C"/>
    <w:rsid w:val="00B015B4"/>
    <w:rsid w:val="00B02F17"/>
    <w:rsid w:val="00B10616"/>
    <w:rsid w:val="00B12716"/>
    <w:rsid w:val="00B12981"/>
    <w:rsid w:val="00B133B0"/>
    <w:rsid w:val="00B146F7"/>
    <w:rsid w:val="00B16BAA"/>
    <w:rsid w:val="00B16FB3"/>
    <w:rsid w:val="00B17A67"/>
    <w:rsid w:val="00B2025B"/>
    <w:rsid w:val="00B210B1"/>
    <w:rsid w:val="00B21561"/>
    <w:rsid w:val="00B227B7"/>
    <w:rsid w:val="00B27887"/>
    <w:rsid w:val="00B30510"/>
    <w:rsid w:val="00B3590A"/>
    <w:rsid w:val="00B377C4"/>
    <w:rsid w:val="00B4160B"/>
    <w:rsid w:val="00B4217E"/>
    <w:rsid w:val="00B42B6F"/>
    <w:rsid w:val="00B43AF5"/>
    <w:rsid w:val="00B507A5"/>
    <w:rsid w:val="00B53588"/>
    <w:rsid w:val="00B553FD"/>
    <w:rsid w:val="00B5562F"/>
    <w:rsid w:val="00B57F30"/>
    <w:rsid w:val="00B636C5"/>
    <w:rsid w:val="00B64737"/>
    <w:rsid w:val="00B66B2B"/>
    <w:rsid w:val="00B7056C"/>
    <w:rsid w:val="00B71FD6"/>
    <w:rsid w:val="00B7752F"/>
    <w:rsid w:val="00B77B9B"/>
    <w:rsid w:val="00B80491"/>
    <w:rsid w:val="00B80D7F"/>
    <w:rsid w:val="00B84978"/>
    <w:rsid w:val="00B8504F"/>
    <w:rsid w:val="00B85FEE"/>
    <w:rsid w:val="00B90669"/>
    <w:rsid w:val="00B908ED"/>
    <w:rsid w:val="00B92D94"/>
    <w:rsid w:val="00B94B3A"/>
    <w:rsid w:val="00B95706"/>
    <w:rsid w:val="00B964E8"/>
    <w:rsid w:val="00B973FB"/>
    <w:rsid w:val="00B97760"/>
    <w:rsid w:val="00BA0770"/>
    <w:rsid w:val="00BA2966"/>
    <w:rsid w:val="00BA446E"/>
    <w:rsid w:val="00BA5DBC"/>
    <w:rsid w:val="00BC19F1"/>
    <w:rsid w:val="00BC1BF2"/>
    <w:rsid w:val="00BC3011"/>
    <w:rsid w:val="00BC322E"/>
    <w:rsid w:val="00BC4418"/>
    <w:rsid w:val="00BC4E75"/>
    <w:rsid w:val="00BC5B9B"/>
    <w:rsid w:val="00BC7777"/>
    <w:rsid w:val="00BD2F5F"/>
    <w:rsid w:val="00BD4463"/>
    <w:rsid w:val="00BD7506"/>
    <w:rsid w:val="00BD7C03"/>
    <w:rsid w:val="00BD7EEA"/>
    <w:rsid w:val="00BE608E"/>
    <w:rsid w:val="00BF4226"/>
    <w:rsid w:val="00BF53E6"/>
    <w:rsid w:val="00BF6643"/>
    <w:rsid w:val="00C00E30"/>
    <w:rsid w:val="00C01B9C"/>
    <w:rsid w:val="00C02812"/>
    <w:rsid w:val="00C038E3"/>
    <w:rsid w:val="00C03DDB"/>
    <w:rsid w:val="00C05C2E"/>
    <w:rsid w:val="00C05DEA"/>
    <w:rsid w:val="00C06962"/>
    <w:rsid w:val="00C10618"/>
    <w:rsid w:val="00C157CE"/>
    <w:rsid w:val="00C15B4D"/>
    <w:rsid w:val="00C22D65"/>
    <w:rsid w:val="00C35078"/>
    <w:rsid w:val="00C36D5A"/>
    <w:rsid w:val="00C40A18"/>
    <w:rsid w:val="00C454E8"/>
    <w:rsid w:val="00C5123F"/>
    <w:rsid w:val="00C5403F"/>
    <w:rsid w:val="00C607DF"/>
    <w:rsid w:val="00C62B15"/>
    <w:rsid w:val="00C679B5"/>
    <w:rsid w:val="00C67F36"/>
    <w:rsid w:val="00C70100"/>
    <w:rsid w:val="00C7056C"/>
    <w:rsid w:val="00C705AD"/>
    <w:rsid w:val="00C71DE6"/>
    <w:rsid w:val="00C756F0"/>
    <w:rsid w:val="00C84552"/>
    <w:rsid w:val="00C84B2D"/>
    <w:rsid w:val="00C8508D"/>
    <w:rsid w:val="00C92050"/>
    <w:rsid w:val="00C93501"/>
    <w:rsid w:val="00C95349"/>
    <w:rsid w:val="00C97FF6"/>
    <w:rsid w:val="00CA0EC5"/>
    <w:rsid w:val="00CA1412"/>
    <w:rsid w:val="00CA768F"/>
    <w:rsid w:val="00CB340A"/>
    <w:rsid w:val="00CB53DF"/>
    <w:rsid w:val="00CC713D"/>
    <w:rsid w:val="00CD0454"/>
    <w:rsid w:val="00CD4C1F"/>
    <w:rsid w:val="00CD68CD"/>
    <w:rsid w:val="00CD6C41"/>
    <w:rsid w:val="00CE094C"/>
    <w:rsid w:val="00CE43CB"/>
    <w:rsid w:val="00CE68E6"/>
    <w:rsid w:val="00CF6BD6"/>
    <w:rsid w:val="00D00A55"/>
    <w:rsid w:val="00D010F1"/>
    <w:rsid w:val="00D01A09"/>
    <w:rsid w:val="00D05FB5"/>
    <w:rsid w:val="00D0679D"/>
    <w:rsid w:val="00D076F3"/>
    <w:rsid w:val="00D07A6C"/>
    <w:rsid w:val="00D10194"/>
    <w:rsid w:val="00D1390C"/>
    <w:rsid w:val="00D15161"/>
    <w:rsid w:val="00D1516E"/>
    <w:rsid w:val="00D1759B"/>
    <w:rsid w:val="00D2095C"/>
    <w:rsid w:val="00D23316"/>
    <w:rsid w:val="00D25E40"/>
    <w:rsid w:val="00D33A6A"/>
    <w:rsid w:val="00D35376"/>
    <w:rsid w:val="00D50053"/>
    <w:rsid w:val="00D524F0"/>
    <w:rsid w:val="00D52A9F"/>
    <w:rsid w:val="00D53DB4"/>
    <w:rsid w:val="00D54239"/>
    <w:rsid w:val="00D551C3"/>
    <w:rsid w:val="00D565DF"/>
    <w:rsid w:val="00D56C5D"/>
    <w:rsid w:val="00D57505"/>
    <w:rsid w:val="00D57DB3"/>
    <w:rsid w:val="00D60673"/>
    <w:rsid w:val="00D60A6B"/>
    <w:rsid w:val="00D633EB"/>
    <w:rsid w:val="00D63916"/>
    <w:rsid w:val="00D63A73"/>
    <w:rsid w:val="00D6687A"/>
    <w:rsid w:val="00D75032"/>
    <w:rsid w:val="00D80893"/>
    <w:rsid w:val="00D82D87"/>
    <w:rsid w:val="00D82E46"/>
    <w:rsid w:val="00D84020"/>
    <w:rsid w:val="00D85A5A"/>
    <w:rsid w:val="00D926C9"/>
    <w:rsid w:val="00D945AA"/>
    <w:rsid w:val="00D94F23"/>
    <w:rsid w:val="00D96A8B"/>
    <w:rsid w:val="00D96ECC"/>
    <w:rsid w:val="00DA2A64"/>
    <w:rsid w:val="00DA586B"/>
    <w:rsid w:val="00DB1C51"/>
    <w:rsid w:val="00DB2FA8"/>
    <w:rsid w:val="00DB5615"/>
    <w:rsid w:val="00DB5AF5"/>
    <w:rsid w:val="00DB7C3F"/>
    <w:rsid w:val="00DC1694"/>
    <w:rsid w:val="00DC2977"/>
    <w:rsid w:val="00DC37E7"/>
    <w:rsid w:val="00DC5BAB"/>
    <w:rsid w:val="00DC5F85"/>
    <w:rsid w:val="00DC780A"/>
    <w:rsid w:val="00DD4760"/>
    <w:rsid w:val="00DE19E8"/>
    <w:rsid w:val="00DE2AD5"/>
    <w:rsid w:val="00DE4751"/>
    <w:rsid w:val="00DE5EEE"/>
    <w:rsid w:val="00DF1097"/>
    <w:rsid w:val="00DF2389"/>
    <w:rsid w:val="00DF3656"/>
    <w:rsid w:val="00DF455C"/>
    <w:rsid w:val="00DF4FE1"/>
    <w:rsid w:val="00E012AB"/>
    <w:rsid w:val="00E038F8"/>
    <w:rsid w:val="00E03F22"/>
    <w:rsid w:val="00E05470"/>
    <w:rsid w:val="00E10F76"/>
    <w:rsid w:val="00E13592"/>
    <w:rsid w:val="00E21CD9"/>
    <w:rsid w:val="00E220B4"/>
    <w:rsid w:val="00E239B1"/>
    <w:rsid w:val="00E251ED"/>
    <w:rsid w:val="00E25BAB"/>
    <w:rsid w:val="00E27353"/>
    <w:rsid w:val="00E302C5"/>
    <w:rsid w:val="00E30971"/>
    <w:rsid w:val="00E327E3"/>
    <w:rsid w:val="00E33BDB"/>
    <w:rsid w:val="00E44268"/>
    <w:rsid w:val="00E46B02"/>
    <w:rsid w:val="00E478DB"/>
    <w:rsid w:val="00E478E1"/>
    <w:rsid w:val="00E53D4A"/>
    <w:rsid w:val="00E541F4"/>
    <w:rsid w:val="00E54F72"/>
    <w:rsid w:val="00E611FA"/>
    <w:rsid w:val="00E63AA5"/>
    <w:rsid w:val="00E6518D"/>
    <w:rsid w:val="00E65DB8"/>
    <w:rsid w:val="00E662E2"/>
    <w:rsid w:val="00E67EE4"/>
    <w:rsid w:val="00E7231B"/>
    <w:rsid w:val="00E740DE"/>
    <w:rsid w:val="00E74857"/>
    <w:rsid w:val="00E74D9C"/>
    <w:rsid w:val="00E7506F"/>
    <w:rsid w:val="00E80889"/>
    <w:rsid w:val="00E87C34"/>
    <w:rsid w:val="00EA16E4"/>
    <w:rsid w:val="00EA29C9"/>
    <w:rsid w:val="00EA7FEB"/>
    <w:rsid w:val="00EB654F"/>
    <w:rsid w:val="00EC26C4"/>
    <w:rsid w:val="00EC4EA0"/>
    <w:rsid w:val="00EC57D0"/>
    <w:rsid w:val="00EC7814"/>
    <w:rsid w:val="00ED26D7"/>
    <w:rsid w:val="00ED3FCF"/>
    <w:rsid w:val="00ED4F71"/>
    <w:rsid w:val="00ED7C12"/>
    <w:rsid w:val="00EE1899"/>
    <w:rsid w:val="00EE4DF9"/>
    <w:rsid w:val="00EE7622"/>
    <w:rsid w:val="00EF1618"/>
    <w:rsid w:val="00EF2CD8"/>
    <w:rsid w:val="00EF2EC9"/>
    <w:rsid w:val="00F02894"/>
    <w:rsid w:val="00F0328F"/>
    <w:rsid w:val="00F04E73"/>
    <w:rsid w:val="00F06211"/>
    <w:rsid w:val="00F13BD7"/>
    <w:rsid w:val="00F211D4"/>
    <w:rsid w:val="00F22180"/>
    <w:rsid w:val="00F22F2A"/>
    <w:rsid w:val="00F2432E"/>
    <w:rsid w:val="00F26CC1"/>
    <w:rsid w:val="00F278DF"/>
    <w:rsid w:val="00F3023B"/>
    <w:rsid w:val="00F33D92"/>
    <w:rsid w:val="00F34D76"/>
    <w:rsid w:val="00F37CFC"/>
    <w:rsid w:val="00F40719"/>
    <w:rsid w:val="00F40DD3"/>
    <w:rsid w:val="00F41991"/>
    <w:rsid w:val="00F41B70"/>
    <w:rsid w:val="00F4552F"/>
    <w:rsid w:val="00F50B3D"/>
    <w:rsid w:val="00F51081"/>
    <w:rsid w:val="00F56416"/>
    <w:rsid w:val="00F57E60"/>
    <w:rsid w:val="00F612AE"/>
    <w:rsid w:val="00F613BC"/>
    <w:rsid w:val="00F6162A"/>
    <w:rsid w:val="00F67AF7"/>
    <w:rsid w:val="00F67F1A"/>
    <w:rsid w:val="00F67F28"/>
    <w:rsid w:val="00F718FB"/>
    <w:rsid w:val="00F7297A"/>
    <w:rsid w:val="00F75166"/>
    <w:rsid w:val="00F8003E"/>
    <w:rsid w:val="00F82A50"/>
    <w:rsid w:val="00F82E5F"/>
    <w:rsid w:val="00F853AF"/>
    <w:rsid w:val="00F86564"/>
    <w:rsid w:val="00F86A0E"/>
    <w:rsid w:val="00F90ED2"/>
    <w:rsid w:val="00F930E5"/>
    <w:rsid w:val="00F942E1"/>
    <w:rsid w:val="00F969C9"/>
    <w:rsid w:val="00FA10B9"/>
    <w:rsid w:val="00FA735F"/>
    <w:rsid w:val="00FB174C"/>
    <w:rsid w:val="00FB33AF"/>
    <w:rsid w:val="00FB3986"/>
    <w:rsid w:val="00FB6EC5"/>
    <w:rsid w:val="00FC075D"/>
    <w:rsid w:val="00FC3AE2"/>
    <w:rsid w:val="00FC4756"/>
    <w:rsid w:val="00FC6579"/>
    <w:rsid w:val="00FC7600"/>
    <w:rsid w:val="00FD0C70"/>
    <w:rsid w:val="00FD0EB1"/>
    <w:rsid w:val="00FD1DA0"/>
    <w:rsid w:val="00FD2C65"/>
    <w:rsid w:val="00FD32AA"/>
    <w:rsid w:val="00FD3C50"/>
    <w:rsid w:val="00FD68CE"/>
    <w:rsid w:val="00FD7FAF"/>
    <w:rsid w:val="00FE11E6"/>
    <w:rsid w:val="00FE671F"/>
    <w:rsid w:val="00FE7F74"/>
    <w:rsid w:val="00FF159D"/>
    <w:rsid w:val="00FF1DC4"/>
    <w:rsid w:val="00FF1F90"/>
    <w:rsid w:val="00FF27F5"/>
    <w:rsid w:val="00FF3956"/>
    <w:rsid w:val="00FF6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2EB7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11C7C"/>
    <w:rPr>
      <w:rFonts w:ascii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F512B"/>
    <w:pPr>
      <w:keepNext/>
      <w:outlineLvl w:val="0"/>
    </w:pPr>
    <w:rPr>
      <w:rFonts w:asciiTheme="majorHAnsi" w:eastAsia="Times New Roman" w:hAnsiTheme="majorHAnsi"/>
      <w:szCs w:val="20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51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50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3949AF"/>
    <w:rPr>
      <w:rFonts w:ascii="Lucida Grande" w:hAnsi="Lucida Grande" w:cstheme="minorBid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uiPriority w:val="99"/>
    <w:semiHidden/>
    <w:rsid w:val="008D4E96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1D2DE9"/>
    <w:rPr>
      <w:rFonts w:ascii="Lucida Grande" w:hAnsi="Lucida Grande"/>
      <w:sz w:val="18"/>
      <w:szCs w:val="18"/>
    </w:rPr>
  </w:style>
  <w:style w:type="character" w:customStyle="1" w:styleId="BalloonTextChar2">
    <w:name w:val="Balloon Text Char"/>
    <w:basedOn w:val="DefaultParagraphFont"/>
    <w:uiPriority w:val="99"/>
    <w:semiHidden/>
    <w:rsid w:val="001D2DE9"/>
    <w:rPr>
      <w:rFonts w:ascii="Lucida Grande" w:hAnsi="Lucida Grande"/>
      <w:sz w:val="18"/>
      <w:szCs w:val="18"/>
    </w:rPr>
  </w:style>
  <w:style w:type="character" w:customStyle="1" w:styleId="BalloonTextChar3">
    <w:name w:val="Balloon Text Char"/>
    <w:basedOn w:val="DefaultParagraphFont"/>
    <w:uiPriority w:val="99"/>
    <w:semiHidden/>
    <w:rsid w:val="001D2DE9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3949A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rsid w:val="002479EF"/>
    <w:pPr>
      <w:spacing w:beforeLines="1" w:afterLines="1"/>
    </w:pPr>
    <w:rPr>
      <w:rFonts w:ascii="Times" w:hAnsi="Times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2479EF"/>
    <w:rPr>
      <w:color w:val="0000FF" w:themeColor="hyperlink"/>
      <w:u w:val="single"/>
    </w:rPr>
  </w:style>
  <w:style w:type="paragraph" w:customStyle="1" w:styleId="BodyA">
    <w:name w:val="Body A"/>
    <w:uiPriority w:val="99"/>
    <w:rsid w:val="004071BD"/>
    <w:rPr>
      <w:rFonts w:ascii="Helvetica" w:eastAsia="ヒラギノ角ゴ Pro W3" w:hAnsi="Helvetica" w:cs="Times New Roman"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C22D6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TW"/>
    </w:rPr>
  </w:style>
  <w:style w:type="paragraph" w:customStyle="1" w:styleId="position">
    <w:name w:val="position"/>
    <w:basedOn w:val="Normal"/>
    <w:rsid w:val="00CD0454"/>
    <w:pPr>
      <w:spacing w:before="100" w:beforeAutospacing="1" w:after="100" w:afterAutospacing="1"/>
    </w:pPr>
    <w:rPr>
      <w:rFonts w:eastAsia="Times New Roman"/>
    </w:rPr>
  </w:style>
  <w:style w:type="paragraph" w:customStyle="1" w:styleId="prof-level">
    <w:name w:val="prof-level"/>
    <w:basedOn w:val="Normal"/>
    <w:rsid w:val="00CD0454"/>
    <w:pPr>
      <w:spacing w:before="100" w:beforeAutospacing="1" w:after="100" w:afterAutospacing="1"/>
    </w:pPr>
    <w:rPr>
      <w:rFonts w:eastAsia="Times New Roman"/>
    </w:rPr>
  </w:style>
  <w:style w:type="paragraph" w:customStyle="1" w:styleId="division">
    <w:name w:val="division"/>
    <w:basedOn w:val="Normal"/>
    <w:rsid w:val="00CD0454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C95349"/>
    <w:pPr>
      <w:tabs>
        <w:tab w:val="center" w:pos="4680"/>
        <w:tab w:val="right" w:pos="9360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95349"/>
  </w:style>
  <w:style w:type="paragraph" w:styleId="Footer">
    <w:name w:val="footer"/>
    <w:basedOn w:val="Normal"/>
    <w:link w:val="FooterChar"/>
    <w:uiPriority w:val="99"/>
    <w:unhideWhenUsed/>
    <w:rsid w:val="00C95349"/>
    <w:pPr>
      <w:tabs>
        <w:tab w:val="center" w:pos="4680"/>
        <w:tab w:val="right" w:pos="9360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95349"/>
  </w:style>
  <w:style w:type="paragraph" w:styleId="NoSpacing">
    <w:name w:val="No Spacing"/>
    <w:link w:val="NoSpacingChar"/>
    <w:uiPriority w:val="1"/>
    <w:qFormat/>
    <w:rsid w:val="000C0967"/>
    <w:rPr>
      <w:rFonts w:eastAsiaTheme="minorEastAsia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C0967"/>
    <w:rPr>
      <w:rFonts w:eastAsiaTheme="minorEastAsia"/>
      <w:sz w:val="22"/>
      <w:szCs w:val="22"/>
      <w:lang w:eastAsia="ja-JP"/>
    </w:rPr>
  </w:style>
  <w:style w:type="character" w:customStyle="1" w:styleId="apple-converted-space">
    <w:name w:val="apple-converted-space"/>
    <w:basedOn w:val="DefaultParagraphFont"/>
    <w:rsid w:val="00D00A55"/>
  </w:style>
  <w:style w:type="paragraph" w:customStyle="1" w:styleId="Default">
    <w:name w:val="Default"/>
    <w:rsid w:val="00D5005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CommentText">
    <w:name w:val="annotation text"/>
    <w:basedOn w:val="Normal"/>
    <w:link w:val="CommentTextChar"/>
    <w:uiPriority w:val="99"/>
    <w:unhideWhenUsed/>
    <w:rsid w:val="0007336C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3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7336C"/>
    <w:pPr>
      <w:widowControl w:val="0"/>
      <w:adjustRightInd w:val="0"/>
      <w:textAlignment w:val="baseline"/>
    </w:pPr>
    <w:rPr>
      <w:rFonts w:ascii="MingLiU" w:eastAsia="MingLiU" w:hAnsi="Times New Roman" w:cs="Times New Roman"/>
      <w:b/>
      <w:bCs/>
      <w:sz w:val="24"/>
      <w:lang w:eastAsia="zh-TW"/>
    </w:rPr>
  </w:style>
  <w:style w:type="character" w:customStyle="1" w:styleId="CommentSubjectChar">
    <w:name w:val="Comment Subject Char"/>
    <w:basedOn w:val="CommentTextChar"/>
    <w:link w:val="CommentSubject"/>
    <w:semiHidden/>
    <w:rsid w:val="0007336C"/>
    <w:rPr>
      <w:rFonts w:ascii="MingLiU" w:eastAsia="MingLiU" w:hAnsi="Times New Roman" w:cs="Times New Roman"/>
      <w:b/>
      <w:bCs/>
      <w:sz w:val="20"/>
      <w:szCs w:val="20"/>
      <w:lang w:eastAsia="zh-TW"/>
    </w:rPr>
  </w:style>
  <w:style w:type="character" w:customStyle="1" w:styleId="il">
    <w:name w:val="il"/>
    <w:basedOn w:val="DefaultParagraphFont"/>
    <w:rsid w:val="006B20AD"/>
  </w:style>
  <w:style w:type="character" w:styleId="Strong">
    <w:name w:val="Strong"/>
    <w:basedOn w:val="DefaultParagraphFont"/>
    <w:uiPriority w:val="22"/>
    <w:qFormat/>
    <w:rsid w:val="00376352"/>
    <w:rPr>
      <w:b/>
      <w:bCs/>
    </w:rPr>
  </w:style>
  <w:style w:type="paragraph" w:customStyle="1" w:styleId="Overviewbullets">
    <w:name w:val="Overview bullets"/>
    <w:basedOn w:val="PlainText"/>
    <w:rsid w:val="00455CBC"/>
    <w:pPr>
      <w:numPr>
        <w:numId w:val="11"/>
      </w:numPr>
      <w:tabs>
        <w:tab w:val="clear" w:pos="360"/>
      </w:tabs>
      <w:spacing w:before="180" w:after="180"/>
      <w:ind w:left="0" w:firstLine="0"/>
      <w:jc w:val="both"/>
    </w:pPr>
    <w:rPr>
      <w:rFonts w:ascii="Cambria" w:eastAsia="Times New Roman" w:hAnsi="Cambria" w:cs="Courier New"/>
      <w:bCs/>
      <w:sz w:val="19"/>
      <w:szCs w:val="19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55CBC"/>
    <w:rPr>
      <w:rFonts w:ascii="Consolas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55CBC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6F512B"/>
    <w:rPr>
      <w:rFonts w:asciiTheme="majorHAnsi" w:eastAsia="Times New Roman" w:hAnsiTheme="majorHAnsi" w:cs="Times New Roman"/>
      <w:szCs w:val="20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2066"/>
  </w:style>
  <w:style w:type="character" w:customStyle="1" w:styleId="DateChar">
    <w:name w:val="Date Char"/>
    <w:basedOn w:val="DefaultParagraphFont"/>
    <w:link w:val="Date"/>
    <w:uiPriority w:val="99"/>
    <w:semiHidden/>
    <w:rsid w:val="00902066"/>
    <w:rPr>
      <w:rFonts w:ascii="Times New Roman" w:hAnsi="Times New Roman" w:cs="Times New Roman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E7506F"/>
    <w:rPr>
      <w:rFonts w:asciiTheme="majorHAnsi" w:eastAsiaTheme="majorEastAsia" w:hAnsiTheme="majorHAnsi" w:cstheme="majorBidi"/>
      <w:color w:val="243F60" w:themeColor="accent1" w:themeShade="7F"/>
      <w:lang w:eastAsia="zh-CN"/>
    </w:rPr>
  </w:style>
  <w:style w:type="character" w:customStyle="1" w:styleId="UnresolvedMention1">
    <w:name w:val="Unresolved Mention1"/>
    <w:basedOn w:val="DefaultParagraphFont"/>
    <w:uiPriority w:val="99"/>
    <w:rsid w:val="008E71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71E6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69609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01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012A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3C43B0"/>
  </w:style>
  <w:style w:type="character" w:styleId="FootnoteReference">
    <w:name w:val="footnote reference"/>
    <w:rsid w:val="00F8003E"/>
    <w:rPr>
      <w:color w:val="000000"/>
      <w:sz w:val="20"/>
      <w:vertAlign w:val="superscript"/>
    </w:rPr>
  </w:style>
  <w:style w:type="paragraph" w:customStyle="1" w:styleId="FreeFormA">
    <w:name w:val="Free Form A"/>
    <w:rsid w:val="00F8003E"/>
    <w:rPr>
      <w:rFonts w:ascii="Helvetica" w:eastAsia="ヒラギノ角ゴ Pro W3" w:hAnsi="Helvetica" w:cs="Times New Roman"/>
      <w:color w:val="00000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003E"/>
    <w:rPr>
      <w:rFonts w:eastAsia="ヒラギノ角ゴ Pro W3"/>
      <w:color w:val="00000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003E"/>
    <w:rPr>
      <w:rFonts w:ascii="Times New Roman" w:eastAsia="ヒラギノ角ゴ Pro W3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DD4760"/>
    <w:rPr>
      <w:sz w:val="16"/>
      <w:szCs w:val="16"/>
    </w:rPr>
  </w:style>
  <w:style w:type="character" w:customStyle="1" w:styleId="qu">
    <w:name w:val="qu"/>
    <w:basedOn w:val="DefaultParagraphFont"/>
    <w:rsid w:val="003568FF"/>
  </w:style>
  <w:style w:type="character" w:customStyle="1" w:styleId="gd">
    <w:name w:val="gd"/>
    <w:basedOn w:val="DefaultParagraphFont"/>
    <w:rsid w:val="003568FF"/>
  </w:style>
  <w:style w:type="paragraph" w:customStyle="1" w:styleId="p1">
    <w:name w:val="p1"/>
    <w:basedOn w:val="Normal"/>
    <w:rsid w:val="00A018F0"/>
    <w:rPr>
      <w:rFonts w:eastAsia="Times New Roman"/>
      <w:color w:val="000000"/>
      <w:sz w:val="17"/>
      <w:szCs w:val="17"/>
    </w:rPr>
  </w:style>
  <w:style w:type="character" w:customStyle="1" w:styleId="s1">
    <w:name w:val="s1"/>
    <w:basedOn w:val="DefaultParagraphFont"/>
    <w:rsid w:val="00912145"/>
    <w:rPr>
      <w:rFonts w:ascii="Arial" w:hAnsi="Arial" w:cs="Arial" w:hint="default"/>
      <w:sz w:val="18"/>
      <w:szCs w:val="18"/>
    </w:rPr>
  </w:style>
  <w:style w:type="paragraph" w:customStyle="1" w:styleId="dx-doi">
    <w:name w:val="dx-doi"/>
    <w:basedOn w:val="Normal"/>
    <w:rsid w:val="00FD68CE"/>
    <w:pPr>
      <w:spacing w:before="100" w:beforeAutospacing="1" w:after="100" w:afterAutospacing="1"/>
    </w:pPr>
    <w:rPr>
      <w:rFonts w:eastAsia="Times New Roman"/>
    </w:rPr>
  </w:style>
  <w:style w:type="character" w:customStyle="1" w:styleId="s5">
    <w:name w:val="s5"/>
    <w:basedOn w:val="DefaultParagraphFont"/>
    <w:rsid w:val="000A3029"/>
  </w:style>
  <w:style w:type="character" w:styleId="UnresolvedMention">
    <w:name w:val="Unresolved Mention"/>
    <w:basedOn w:val="DefaultParagraphFont"/>
    <w:uiPriority w:val="99"/>
    <w:rsid w:val="00FB6EC5"/>
    <w:rPr>
      <w:color w:val="605E5C"/>
      <w:shd w:val="clear" w:color="auto" w:fill="E1DFDD"/>
    </w:rPr>
  </w:style>
  <w:style w:type="character" w:customStyle="1" w:styleId="s2">
    <w:name w:val="s2"/>
    <w:basedOn w:val="DefaultParagraphFont"/>
    <w:rsid w:val="000448AE"/>
    <w:rPr>
      <w:rFonts w:ascii="Arial" w:hAnsi="Arial" w:cs="Arial" w:hint="default"/>
      <w:sz w:val="18"/>
      <w:szCs w:val="18"/>
    </w:rPr>
  </w:style>
  <w:style w:type="character" w:customStyle="1" w:styleId="sr-only">
    <w:name w:val="sr-only"/>
    <w:basedOn w:val="DefaultParagraphFont"/>
    <w:rsid w:val="00C67F36"/>
  </w:style>
  <w:style w:type="paragraph" w:styleId="Title">
    <w:name w:val="Title"/>
    <w:basedOn w:val="Normal"/>
    <w:next w:val="Normal"/>
    <w:link w:val="TitleChar"/>
    <w:uiPriority w:val="10"/>
    <w:qFormat/>
    <w:rsid w:val="00D54239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239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customStyle="1" w:styleId="Style1">
    <w:name w:val="Style1"/>
    <w:basedOn w:val="Title"/>
    <w:link w:val="Style1Char"/>
    <w:qFormat/>
    <w:rsid w:val="001175D0"/>
  </w:style>
  <w:style w:type="character" w:customStyle="1" w:styleId="Style1Char">
    <w:name w:val="Style1 Char"/>
    <w:basedOn w:val="TitleChar"/>
    <w:link w:val="Style1"/>
    <w:rsid w:val="001175D0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12B"/>
    <w:pPr>
      <w:numPr>
        <w:ilvl w:val="1"/>
      </w:numPr>
      <w:spacing w:after="160"/>
      <w:jc w:val="center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F512B"/>
    <w:rPr>
      <w:rFonts w:eastAsiaTheme="minorEastAsia"/>
      <w:color w:val="5A5A5A" w:themeColor="text1" w:themeTint="A5"/>
      <w:spacing w:val="15"/>
      <w:szCs w:val="2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6F512B"/>
    <w:rPr>
      <w:rFonts w:asciiTheme="majorHAnsi" w:eastAsiaTheme="majorEastAsia" w:hAnsiTheme="majorHAnsi" w:cstheme="majorBidi"/>
      <w:color w:val="000000" w:themeColor="text1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5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8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0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1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9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2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98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5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9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3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0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6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6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3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1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8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0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3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12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2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01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4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4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4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5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8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5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7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desc.70201" TargetMode="External"/><Relationship Id="rId13" Type="http://schemas.openxmlformats.org/officeDocument/2006/relationships/hyperlink" Target="https://doi.org/10.3389/fpsyg.2022.1034520" TargetMode="External"/><Relationship Id="rId18" Type="http://schemas.openxmlformats.org/officeDocument/2006/relationships/hyperlink" Target="https://doi.org/10.1177/0165025416637212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doi.org/10.1007/s11145-016-9644-x" TargetMode="External"/><Relationship Id="rId7" Type="http://schemas.openxmlformats.org/officeDocument/2006/relationships/hyperlink" Target="mailto:wangyin@gvsu.edu" TargetMode="External"/><Relationship Id="rId12" Type="http://schemas.openxmlformats.org/officeDocument/2006/relationships/hyperlink" Target="https://doi.org/10.1016/j.rasd.2022.102088" TargetMode="External"/><Relationship Id="rId17" Type="http://schemas.openxmlformats.org/officeDocument/2006/relationships/hyperlink" Target="https://doi.org/10.1080/23273798.2017.1342848" TargetMode="External"/><Relationship Id="rId25" Type="http://schemas.openxmlformats.org/officeDocument/2006/relationships/hyperlink" Target="https://doi.org/10.4324/9781315766027" TargetMode="External"/><Relationship Id="rId2" Type="http://schemas.openxmlformats.org/officeDocument/2006/relationships/styles" Target="styles.xml"/><Relationship Id="rId16" Type="http://schemas.openxmlformats.org/officeDocument/2006/relationships/hyperlink" Target="http://doi.org/10.1111/1467-9817.12122" TargetMode="External"/><Relationship Id="rId20" Type="http://schemas.openxmlformats.org/officeDocument/2006/relationships/hyperlink" Target="https://doi.org/10.1017/S014271641500003X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7/s11145-022-10338-7" TargetMode="External"/><Relationship Id="rId24" Type="http://schemas.openxmlformats.org/officeDocument/2006/relationships/hyperlink" Target="https://doi.org/10.1007/s11145-013-9486-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07/s40474-018-0149-y" TargetMode="External"/><Relationship Id="rId23" Type="http://schemas.openxmlformats.org/officeDocument/2006/relationships/hyperlink" Target="https://doi.org/10.1111/cdep.12132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psycnet.apa.org/doi/10.1037/dev0001600" TargetMode="External"/><Relationship Id="rId19" Type="http://schemas.openxmlformats.org/officeDocument/2006/relationships/hyperlink" Target="https://doi.org/10.1007/s10936-016-9429-z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0888438.2025.2513875" TargetMode="External"/><Relationship Id="rId14" Type="http://schemas.openxmlformats.org/officeDocument/2006/relationships/hyperlink" Target="https://doi.org/10.1080/10409289.2019.1690341" TargetMode="External"/><Relationship Id="rId22" Type="http://schemas.openxmlformats.org/officeDocument/2006/relationships/hyperlink" Target="https://doi.org/10.1016/j.ecresq.2015.02.004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Promoting early development and learning in children from ethnic minorities</vt:lpstr>
    </vt:vector>
  </TitlesOfParts>
  <Company>CUHK</Company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Promoting early development and learning in children from ethnic minorities</dc:title>
  <dc:creator>Ying Wang</dc:creator>
  <cp:lastModifiedBy>Ying Wang</cp:lastModifiedBy>
  <cp:revision>2</cp:revision>
  <cp:lastPrinted>2025-11-20T04:12:00Z</cp:lastPrinted>
  <dcterms:created xsi:type="dcterms:W3CDTF">2026-09-29T12:34:00Z</dcterms:created>
  <dcterms:modified xsi:type="dcterms:W3CDTF">2026-09-29T12:34:00Z</dcterms:modified>
</cp:coreProperties>
</file>