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99280" w14:textId="77777777" w:rsidR="000E2578" w:rsidRDefault="00000000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ASHLEY M. BENNETT</w:t>
      </w:r>
    </w:p>
    <w:p w14:paraId="09A62513" w14:textId="77777777" w:rsidR="000E2578" w:rsidRDefault="000E2578">
      <w:pPr>
        <w:jc w:val="center"/>
        <w:rPr>
          <w:color w:val="0563C1"/>
          <w:u w:val="single"/>
        </w:rPr>
      </w:pPr>
      <w:hyperlink r:id="rId8">
        <w:r>
          <w:rPr>
            <w:color w:val="1155CC"/>
            <w:u w:val="single"/>
          </w:rPr>
          <w:t>ashley.bennett@gvsu.edu</w:t>
        </w:r>
      </w:hyperlink>
      <w:r w:rsidR="00000000">
        <w:t xml:space="preserve"> | </w:t>
      </w:r>
      <w:hyperlink r:id="rId9">
        <w:r>
          <w:rPr>
            <w:color w:val="0563C1"/>
            <w:u w:val="single"/>
          </w:rPr>
          <w:t>ORCID</w:t>
        </w:r>
      </w:hyperlink>
      <w:r w:rsidR="00000000">
        <w:t xml:space="preserve"> | </w:t>
      </w:r>
      <w:hyperlink r:id="rId10">
        <w:r>
          <w:rPr>
            <w:color w:val="0563C1"/>
            <w:u w:val="single"/>
          </w:rPr>
          <w:t>Google Scholar</w:t>
        </w:r>
      </w:hyperlink>
      <w:r w:rsidR="00000000">
        <w:rPr>
          <w:color w:val="0563C1"/>
          <w:u w:val="single"/>
        </w:rPr>
        <w:t xml:space="preserve"> </w:t>
      </w:r>
    </w:p>
    <w:p w14:paraId="45E904F2" w14:textId="77777777" w:rsidR="000E2578" w:rsidRDefault="000E2578">
      <w:pPr>
        <w:pBdr>
          <w:bottom w:val="single" w:sz="4" w:space="1" w:color="000000"/>
        </w:pBdr>
        <w:jc w:val="center"/>
        <w:rPr>
          <w:sz w:val="22"/>
          <w:szCs w:val="22"/>
        </w:rPr>
      </w:pPr>
    </w:p>
    <w:p w14:paraId="176F96DA" w14:textId="77777777" w:rsidR="000E2578" w:rsidRDefault="00000000">
      <w:pPr>
        <w:pStyle w:val="Heading1"/>
      </w:pPr>
      <w:r>
        <w:t>ACADEMIC POSITIONS</w:t>
      </w:r>
    </w:p>
    <w:p w14:paraId="2EFAE1FE" w14:textId="77777777" w:rsidR="000E2578" w:rsidRDefault="00000000">
      <w:pPr>
        <w:tabs>
          <w:tab w:val="right" w:pos="9360"/>
        </w:tabs>
      </w:pPr>
      <w:r>
        <w:t>Assistant Professor of Psychology</w:t>
      </w:r>
      <w:r>
        <w:tab/>
        <w:t>08/2025 – present</w:t>
      </w:r>
    </w:p>
    <w:p w14:paraId="69BC9AF9" w14:textId="77777777" w:rsidR="000E2578" w:rsidRDefault="00000000">
      <w:r>
        <w:t xml:space="preserve">Psychology Department | Grand Valley State University </w:t>
      </w:r>
    </w:p>
    <w:p w14:paraId="03922A29" w14:textId="77777777" w:rsidR="000E2578" w:rsidRDefault="000E2578">
      <w:pPr>
        <w:tabs>
          <w:tab w:val="right" w:pos="9360"/>
        </w:tabs>
      </w:pPr>
    </w:p>
    <w:p w14:paraId="1968295C" w14:textId="77777777" w:rsidR="000E2578" w:rsidRDefault="00000000">
      <w:pPr>
        <w:tabs>
          <w:tab w:val="right" w:pos="9360"/>
        </w:tabs>
      </w:pPr>
      <w:r>
        <w:t>Stanford Impact Labs Postdoctoral Fellow</w:t>
      </w:r>
      <w:r>
        <w:tab/>
        <w:t>09/2023 – 08/2025</w:t>
      </w:r>
    </w:p>
    <w:p w14:paraId="4C076651" w14:textId="77777777" w:rsidR="000E2578" w:rsidRDefault="00000000">
      <w:r>
        <w:t>VMware Women’s Leadership and Innovation Lab</w:t>
      </w:r>
    </w:p>
    <w:p w14:paraId="52ED1E98" w14:textId="77777777" w:rsidR="000E2578" w:rsidRDefault="00000000">
      <w:r>
        <w:t>Sociology Department | Stanford University</w:t>
      </w:r>
    </w:p>
    <w:p w14:paraId="6DBBA002" w14:textId="77777777" w:rsidR="000E2578" w:rsidRDefault="000E2578">
      <w:pPr>
        <w:pBdr>
          <w:bottom w:val="single" w:sz="4" w:space="1" w:color="000000"/>
        </w:pBdr>
        <w:jc w:val="center"/>
        <w:rPr>
          <w:sz w:val="22"/>
          <w:szCs w:val="22"/>
        </w:rPr>
      </w:pPr>
    </w:p>
    <w:p w14:paraId="51F6510E" w14:textId="77777777" w:rsidR="000E2578" w:rsidRDefault="00000000">
      <w:pPr>
        <w:pStyle w:val="Heading1"/>
      </w:pPr>
      <w:r>
        <w:t>EDUCATION</w:t>
      </w:r>
    </w:p>
    <w:p w14:paraId="71906850" w14:textId="77777777" w:rsidR="000E2578" w:rsidRDefault="00000000">
      <w:pPr>
        <w:tabs>
          <w:tab w:val="right" w:pos="9360"/>
        </w:tabs>
      </w:pPr>
      <w:r>
        <w:t xml:space="preserve">Ph.D. Educational Psychology </w:t>
      </w:r>
      <w:r>
        <w:tab/>
        <w:t>08/2017 – 08/2023</w:t>
      </w:r>
    </w:p>
    <w:p w14:paraId="4BFECA49" w14:textId="77777777" w:rsidR="000E2578" w:rsidRDefault="00000000">
      <w:r>
        <w:rPr>
          <w:i/>
          <w:iCs/>
        </w:rPr>
        <w:t xml:space="preserve">Concentration: </w:t>
      </w:r>
      <w:r>
        <w:t>Human Development, Culture, &amp; Learning Sciences</w:t>
      </w:r>
    </w:p>
    <w:p w14:paraId="08A32AB7" w14:textId="77777777" w:rsidR="000E2578" w:rsidRDefault="00000000">
      <w:pPr>
        <w:tabs>
          <w:tab w:val="right" w:pos="9360"/>
        </w:tabs>
      </w:pPr>
      <w:r>
        <w:t>M.Ed. Educational Psychology</w:t>
      </w:r>
      <w:r>
        <w:tab/>
      </w:r>
    </w:p>
    <w:p w14:paraId="76AA59F0" w14:textId="77777777" w:rsidR="000E2578" w:rsidRDefault="00000000">
      <w:pPr>
        <w:tabs>
          <w:tab w:val="right" w:pos="9360"/>
        </w:tabs>
      </w:pPr>
      <w:r>
        <w:rPr>
          <w:i/>
          <w:iCs/>
        </w:rPr>
        <w:t xml:space="preserve">Concentration: </w:t>
      </w:r>
      <w:r>
        <w:t>Quantitative Methods</w:t>
      </w:r>
    </w:p>
    <w:p w14:paraId="00493385" w14:textId="77777777" w:rsidR="000E2578" w:rsidRDefault="00000000">
      <w:r>
        <w:t>Psychology Department | The University of Texas at Austin</w:t>
      </w:r>
    </w:p>
    <w:p w14:paraId="134A1504" w14:textId="77777777" w:rsidR="000E2578" w:rsidRDefault="000E2578">
      <w:pPr>
        <w:tabs>
          <w:tab w:val="right" w:pos="9360"/>
        </w:tabs>
      </w:pPr>
    </w:p>
    <w:p w14:paraId="1C14E790" w14:textId="77777777" w:rsidR="000E2578" w:rsidRDefault="00000000">
      <w:pPr>
        <w:tabs>
          <w:tab w:val="right" w:pos="9360"/>
        </w:tabs>
      </w:pPr>
      <w:r>
        <w:t>B.A. Psychology</w:t>
      </w:r>
      <w:r>
        <w:tab/>
        <w:t>08/2011 – 05/2017</w:t>
      </w:r>
    </w:p>
    <w:p w14:paraId="69044E7E" w14:textId="77777777" w:rsidR="000E2578" w:rsidRDefault="00000000">
      <w:pPr>
        <w:tabs>
          <w:tab w:val="left" w:pos="2880"/>
        </w:tabs>
      </w:pPr>
      <w:r>
        <w:t>Ronald E. McNair Post-Baccalaureate Achievement Scholar</w:t>
      </w:r>
    </w:p>
    <w:p w14:paraId="65441941" w14:textId="77777777" w:rsidR="000E2578" w:rsidRDefault="00000000">
      <w:r>
        <w:t xml:space="preserve">Psychology Department | The University of Kansas </w:t>
      </w:r>
    </w:p>
    <w:p w14:paraId="0089B885" w14:textId="77777777" w:rsidR="000E2578" w:rsidRDefault="000E2578">
      <w:pPr>
        <w:tabs>
          <w:tab w:val="left" w:pos="2880"/>
        </w:tabs>
      </w:pPr>
    </w:p>
    <w:p w14:paraId="3E787AFE" w14:textId="77777777" w:rsidR="000E2578" w:rsidRDefault="000E2578">
      <w:pPr>
        <w:pBdr>
          <w:bottom w:val="single" w:sz="4" w:space="1" w:color="000000"/>
        </w:pBdr>
        <w:tabs>
          <w:tab w:val="left" w:pos="2880"/>
        </w:tabs>
        <w:rPr>
          <w:sz w:val="4"/>
          <w:szCs w:val="4"/>
        </w:rPr>
      </w:pPr>
    </w:p>
    <w:p w14:paraId="2F13305A" w14:textId="77777777" w:rsidR="000E2578" w:rsidRDefault="00000000">
      <w:pPr>
        <w:pStyle w:val="Heading1"/>
      </w:pPr>
      <w:bookmarkStart w:id="0" w:name="_heading=h.tlzkfwys3qik" w:colFirst="0" w:colLast="0"/>
      <w:bookmarkEnd w:id="0"/>
      <w:r>
        <w:t>AWARDS &amp; HONORS</w:t>
      </w:r>
    </w:p>
    <w:p w14:paraId="0E32B5FB" w14:textId="77777777" w:rsidR="000E2578" w:rsidRDefault="00000000">
      <w:pPr>
        <w:pStyle w:val="Heading2"/>
        <w:tabs>
          <w:tab w:val="left" w:pos="1080"/>
          <w:tab w:val="right" w:pos="9360"/>
        </w:tabs>
      </w:pPr>
      <w:bookmarkStart w:id="1" w:name="_heading=h.1qorebag4h8f" w:colFirst="0" w:colLast="0"/>
      <w:bookmarkEnd w:id="1"/>
      <w:r>
        <w:t>RESEARCH GRANTS AND FELLOWSHIPS</w:t>
      </w:r>
    </w:p>
    <w:p w14:paraId="4A7C0406" w14:textId="77777777" w:rsidR="000E2578" w:rsidRDefault="00000000">
      <w:pPr>
        <w:tabs>
          <w:tab w:val="left" w:pos="1080"/>
          <w:tab w:val="right" w:pos="9360"/>
        </w:tabs>
      </w:pPr>
      <w:r>
        <w:t>RMACES Research Grant ($1,500; Co-Investigator)</w:t>
      </w:r>
      <w:r>
        <w:tab/>
        <w:t>2026</w:t>
      </w:r>
    </w:p>
    <w:p w14:paraId="12B3299B" w14:textId="77777777" w:rsidR="000E2578" w:rsidRDefault="00000000">
      <w:pPr>
        <w:tabs>
          <w:tab w:val="left" w:pos="1080"/>
          <w:tab w:val="right" w:pos="9360"/>
        </w:tabs>
      </w:pPr>
      <w:r>
        <w:t>Stanford Impact Labs Fellowship, Stanford ($15,000)</w:t>
      </w:r>
      <w:r>
        <w:tab/>
        <w:t>2023-25</w:t>
      </w:r>
    </w:p>
    <w:p w14:paraId="7E4FE776" w14:textId="77777777" w:rsidR="000E2578" w:rsidRDefault="00000000">
      <w:pPr>
        <w:tabs>
          <w:tab w:val="left" w:pos="1080"/>
          <w:tab w:val="right" w:pos="9360"/>
        </w:tabs>
      </w:pPr>
      <w:r>
        <w:t>RAGE Lab Dissertation Award, University of Michigan ($7,000)</w:t>
      </w:r>
      <w:r>
        <w:tab/>
        <w:t>2023</w:t>
      </w:r>
    </w:p>
    <w:p w14:paraId="5A6F96FF" w14:textId="77777777" w:rsidR="000E2578" w:rsidRDefault="00000000">
      <w:pPr>
        <w:tabs>
          <w:tab w:val="left" w:pos="1080"/>
          <w:tab w:val="right" w:pos="9360"/>
        </w:tabs>
      </w:pPr>
      <w:r>
        <w:t>Educational Psychology Professional Development Award, UT Austin ($1,500)</w:t>
      </w:r>
      <w:r>
        <w:tab/>
        <w:t>2023</w:t>
      </w:r>
    </w:p>
    <w:p w14:paraId="06009B84" w14:textId="77777777" w:rsidR="000E2578" w:rsidRDefault="000E2578">
      <w:pPr>
        <w:tabs>
          <w:tab w:val="left" w:pos="1080"/>
          <w:tab w:val="right" w:pos="9360"/>
        </w:tabs>
      </w:pPr>
    </w:p>
    <w:p w14:paraId="605AD97D" w14:textId="77777777" w:rsidR="000E2578" w:rsidRDefault="00000000">
      <w:pPr>
        <w:pStyle w:val="Heading2"/>
        <w:tabs>
          <w:tab w:val="left" w:pos="1080"/>
          <w:tab w:val="right" w:pos="9360"/>
        </w:tabs>
      </w:pPr>
      <w:bookmarkStart w:id="2" w:name="_heading=h.lgenvn4vt3u1" w:colFirst="0" w:colLast="0"/>
      <w:bookmarkEnd w:id="2"/>
      <w:r>
        <w:t>SCHOLARSHIPS AND AWARDS</w:t>
      </w:r>
    </w:p>
    <w:p w14:paraId="185675A4" w14:textId="77777777" w:rsidR="000E2578" w:rsidRDefault="00000000">
      <w:pPr>
        <w:tabs>
          <w:tab w:val="left" w:pos="1080"/>
          <w:tab w:val="right" w:pos="9360"/>
        </w:tabs>
      </w:pPr>
      <w:r>
        <w:t>Institute for Academic Feminist Psychologists, APA Division 35</w:t>
      </w:r>
      <w:r>
        <w:tab/>
        <w:t>2024</w:t>
      </w:r>
    </w:p>
    <w:p w14:paraId="47EBD744" w14:textId="77777777" w:rsidR="000E2578" w:rsidRDefault="00000000">
      <w:pPr>
        <w:tabs>
          <w:tab w:val="left" w:pos="1080"/>
          <w:tab w:val="right" w:pos="9360"/>
        </w:tabs>
      </w:pPr>
      <w:r>
        <w:t>Bernice and Saul Manaster Fellowship, UT Austin ($1,500)</w:t>
      </w:r>
      <w:r>
        <w:tab/>
        <w:t>2022-23</w:t>
      </w:r>
    </w:p>
    <w:p w14:paraId="3DAE1881" w14:textId="77777777" w:rsidR="000E2578" w:rsidRDefault="00000000">
      <w:pPr>
        <w:tabs>
          <w:tab w:val="left" w:pos="1080"/>
          <w:tab w:val="right" w:pos="9360"/>
        </w:tabs>
      </w:pPr>
      <w:r>
        <w:t>Oliver Brown Endowed Fellowship, UT Austin ($1,500)</w:t>
      </w:r>
      <w:r>
        <w:tab/>
        <w:t>2019-20</w:t>
      </w:r>
    </w:p>
    <w:p w14:paraId="5AEEEDAB" w14:textId="77777777" w:rsidR="000E2578" w:rsidRDefault="00000000">
      <w:pPr>
        <w:tabs>
          <w:tab w:val="left" w:pos="1080"/>
          <w:tab w:val="right" w:pos="9360"/>
        </w:tabs>
      </w:pPr>
      <w:r>
        <w:t>Bernice and Saul Manaster Fellowship, UT Austin ($1,500)</w:t>
      </w:r>
      <w:r>
        <w:tab/>
        <w:t>2019-20</w:t>
      </w:r>
    </w:p>
    <w:p w14:paraId="1B20AD0A" w14:textId="77777777" w:rsidR="000E2578" w:rsidRDefault="00000000">
      <w:pPr>
        <w:tabs>
          <w:tab w:val="left" w:pos="1080"/>
          <w:tab w:val="right" w:pos="9360"/>
        </w:tabs>
      </w:pPr>
      <w:r>
        <w:t>Recruitment Fellowship, Department of Educational Psychology, UT Austin ($16,000)</w:t>
      </w:r>
      <w:r>
        <w:tab/>
        <w:t>2017-18</w:t>
      </w:r>
    </w:p>
    <w:p w14:paraId="4F9B0C08" w14:textId="77777777" w:rsidR="000E2578" w:rsidRDefault="00000000">
      <w:pPr>
        <w:tabs>
          <w:tab w:val="left" w:pos="1080"/>
          <w:tab w:val="right" w:pos="9360"/>
        </w:tabs>
      </w:pPr>
      <w:r>
        <w:t xml:space="preserve">Katherine Humphrey Memorial Award, McNair Scholars Program, KU </w:t>
      </w:r>
      <w:r>
        <w:tab/>
        <w:t>2017</w:t>
      </w:r>
    </w:p>
    <w:p w14:paraId="0A297FFA" w14:textId="77777777" w:rsidR="000E2578" w:rsidRDefault="00000000">
      <w:pPr>
        <w:tabs>
          <w:tab w:val="left" w:pos="1080"/>
          <w:tab w:val="right" w:pos="9360"/>
        </w:tabs>
        <w:rPr>
          <w:sz w:val="22"/>
          <w:szCs w:val="22"/>
        </w:rPr>
      </w:pPr>
      <w:r>
        <w:t>McNair Scholarship, McNair Scholars Program, KU ($1,800)</w:t>
      </w:r>
      <w:r>
        <w:tab/>
        <w:t xml:space="preserve">2016 </w:t>
      </w:r>
      <w:r>
        <w:br w:type="page"/>
      </w:r>
    </w:p>
    <w:p w14:paraId="751F50F7" w14:textId="77777777" w:rsidR="000E2578" w:rsidRDefault="000E2578">
      <w:pPr>
        <w:pBdr>
          <w:bottom w:val="single" w:sz="4" w:space="1" w:color="000000"/>
        </w:pBdr>
        <w:rPr>
          <w:sz w:val="4"/>
          <w:szCs w:val="4"/>
        </w:rPr>
      </w:pPr>
    </w:p>
    <w:p w14:paraId="4D7207F2" w14:textId="77777777" w:rsidR="000E2578" w:rsidRDefault="00000000">
      <w:pPr>
        <w:pStyle w:val="Heading1"/>
      </w:pPr>
      <w:r>
        <w:t>RESEARCH</w:t>
      </w:r>
    </w:p>
    <w:p w14:paraId="2AA79E44" w14:textId="77777777" w:rsidR="000E2578" w:rsidRDefault="00000000">
      <w:pPr>
        <w:pStyle w:val="Heading2"/>
      </w:pPr>
      <w:r>
        <w:t>PUBLICATIONS</w:t>
      </w:r>
    </w:p>
    <w:p w14:paraId="6757878F" w14:textId="2795A2C0" w:rsidR="00ED6160" w:rsidRDefault="00ED6160" w:rsidP="00ED6160">
      <w:r>
        <w:t xml:space="preserve">8. </w:t>
      </w:r>
      <w:r>
        <w:rPr>
          <w:b/>
          <w:bCs/>
        </w:rPr>
        <w:t>Bennett, A. M.</w:t>
      </w:r>
      <w:r>
        <w:t xml:space="preserve">, Nguyen, L., Payne, T., Cade, D., &amp; Awad, G. H. (2026). Sexism in relation to evaluations of Kamala Harris and voting behaviors: Examining the role of racial color-blindness. </w:t>
      </w:r>
      <w:r>
        <w:rPr>
          <w:i/>
          <w:iCs/>
        </w:rPr>
        <w:t xml:space="preserve">Journal of Individual Differences. </w:t>
      </w:r>
      <w:hyperlink r:id="rId11">
        <w:r>
          <w:rPr>
            <w:color w:val="1155CC"/>
            <w:u w:val="single"/>
          </w:rPr>
          <w:t>https://doi.org/10.1027/1614-0001/a000456</w:t>
        </w:r>
      </w:hyperlink>
    </w:p>
    <w:p w14:paraId="111DC81B" w14:textId="77777777" w:rsidR="00ED6160" w:rsidRDefault="00ED6160" w:rsidP="00ED6160"/>
    <w:p w14:paraId="6273F215" w14:textId="77777777" w:rsidR="00ED6160" w:rsidRDefault="00ED6160" w:rsidP="00ED6160">
      <w:pPr>
        <w:ind w:left="3"/>
        <w:rPr>
          <w:color w:val="000000"/>
        </w:rPr>
      </w:pPr>
      <w:r>
        <w:t xml:space="preserve">7. </w:t>
      </w:r>
      <w:r>
        <w:rPr>
          <w:color w:val="000000"/>
        </w:rPr>
        <w:t xml:space="preserve">Awad, G. H., Payne, T.,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Dillard-Cooke, J. B., </w:t>
      </w:r>
      <w:proofErr w:type="spellStart"/>
      <w:r>
        <w:rPr>
          <w:color w:val="000000"/>
        </w:rPr>
        <w:t>Zengilowski</w:t>
      </w:r>
      <w:proofErr w:type="spellEnd"/>
      <w:r>
        <w:rPr>
          <w:color w:val="000000"/>
        </w:rPr>
        <w:t>, A., &amp; Cokley, K. (</w:t>
      </w:r>
      <w:r>
        <w:t>2025</w:t>
      </w:r>
      <w:r>
        <w:rPr>
          <w:color w:val="000000"/>
        </w:rPr>
        <w:t xml:space="preserve">). Combating scientific racism in psychological science: Interrogating notions of rigor. </w:t>
      </w:r>
      <w:r>
        <w:rPr>
          <w:i/>
          <w:iCs/>
          <w:color w:val="000000"/>
        </w:rPr>
        <w:t xml:space="preserve">Educational Psychologist, </w:t>
      </w:r>
      <w:r>
        <w:rPr>
          <w:color w:val="000000"/>
        </w:rPr>
        <w:t>60(4), 287–300</w:t>
      </w:r>
      <w:r>
        <w:rPr>
          <w:i/>
          <w:iCs/>
          <w:color w:val="000000"/>
        </w:rPr>
        <w:t>.</w:t>
      </w:r>
      <w:r>
        <w:rPr>
          <w:color w:val="000000"/>
        </w:rPr>
        <w:t xml:space="preserve"> </w:t>
      </w:r>
      <w:hyperlink r:id="rId12">
        <w:r>
          <w:rPr>
            <w:color w:val="1155CC"/>
            <w:u w:val="single"/>
          </w:rPr>
          <w:t>https://doi.org/10.1080/00461520.2025.2540428</w:t>
        </w:r>
      </w:hyperlink>
      <w:r>
        <w:rPr>
          <w:color w:val="000000"/>
        </w:rPr>
        <w:t xml:space="preserve"> </w:t>
      </w:r>
    </w:p>
    <w:p w14:paraId="463F32E7" w14:textId="151AFD1A" w:rsidR="00ED6160" w:rsidRDefault="00ED6160" w:rsidP="00ED6160"/>
    <w:p w14:paraId="4B80AB74" w14:textId="4D7FDD7E" w:rsidR="00ED6160" w:rsidRDefault="00ED6160" w:rsidP="00ED6160">
      <w:pPr>
        <w:ind w:left="3"/>
        <w:rPr>
          <w:color w:val="000000"/>
        </w:rPr>
      </w:pPr>
      <w:r>
        <w:t xml:space="preserve">6.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Sadek, K., &amp; Awad, G. H. (</w:t>
      </w:r>
      <w:r>
        <w:t>2025</w:t>
      </w:r>
      <w:r>
        <w:rPr>
          <w:color w:val="000000"/>
        </w:rPr>
        <w:t xml:space="preserve">). Arab/Middle Eastern North African (MENA) women’s experiences of infantilization, burnout, and job satisfaction in the workplace. </w:t>
      </w:r>
      <w:r>
        <w:rPr>
          <w:i/>
          <w:iCs/>
          <w:color w:val="000000"/>
        </w:rPr>
        <w:t xml:space="preserve">Consulting Psychology Journal, </w:t>
      </w:r>
      <w:r>
        <w:rPr>
          <w:color w:val="000000"/>
        </w:rPr>
        <w:t>77(1), 8–29</w:t>
      </w:r>
      <w:r>
        <w:rPr>
          <w:i/>
          <w:iCs/>
          <w:color w:val="000000"/>
        </w:rPr>
        <w:t xml:space="preserve">. </w:t>
      </w:r>
      <w:hyperlink r:id="rId13">
        <w:r>
          <w:rPr>
            <w:color w:val="1155CC"/>
            <w:u w:val="single"/>
          </w:rPr>
          <w:t>https://doi.org/10.1037/cpb0000286</w:t>
        </w:r>
      </w:hyperlink>
      <w:r>
        <w:rPr>
          <w:color w:val="000000"/>
        </w:rPr>
        <w:t xml:space="preserve"> </w:t>
      </w:r>
    </w:p>
    <w:p w14:paraId="2AEBD373" w14:textId="3032AA77" w:rsidR="00ED6160" w:rsidRDefault="00ED6160" w:rsidP="00ED6160"/>
    <w:p w14:paraId="3738A8FF" w14:textId="672E4D48" w:rsidR="00ED6160" w:rsidRDefault="00ED6160" w:rsidP="00ED6160">
      <w:pPr>
        <w:rPr>
          <w:color w:val="000000"/>
        </w:rPr>
      </w:pPr>
      <w:r>
        <w:t xml:space="preserve">5. </w:t>
      </w:r>
      <w:r>
        <w:rPr>
          <w:color w:val="000000"/>
        </w:rPr>
        <w:t xml:space="preserve">Sadek, K., Awad, G. H., &amp;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 (2024). Validation of the Coping with Discrimination Scale among Arab/Middle Eastern North African Americans. </w:t>
      </w:r>
      <w:r>
        <w:rPr>
          <w:i/>
          <w:iCs/>
          <w:color w:val="000000"/>
        </w:rPr>
        <w:t xml:space="preserve">Cultural Diversity in Ethnic Minority Psychology, </w:t>
      </w:r>
      <w:r>
        <w:rPr>
          <w:color w:val="000000"/>
        </w:rPr>
        <w:t xml:space="preserve">31(4), 752–763. </w:t>
      </w:r>
      <w:hyperlink r:id="rId14">
        <w:r>
          <w:rPr>
            <w:color w:val="0563C1"/>
            <w:u w:val="single"/>
          </w:rPr>
          <w:t>https://doi.org/10.1037/cdp0000706</w:t>
        </w:r>
      </w:hyperlink>
      <w:r>
        <w:rPr>
          <w:color w:val="000000"/>
        </w:rPr>
        <w:t xml:space="preserve">   </w:t>
      </w:r>
    </w:p>
    <w:p w14:paraId="1C119E96" w14:textId="77777777" w:rsidR="00ED6160" w:rsidRDefault="00ED6160" w:rsidP="00ED6160">
      <w:pPr>
        <w:rPr>
          <w:color w:val="000000"/>
        </w:rPr>
      </w:pPr>
    </w:p>
    <w:p w14:paraId="1CD1E664" w14:textId="7196715C" w:rsidR="00ED6160" w:rsidRDefault="00ED6160" w:rsidP="00ED6160">
      <w:pPr>
        <w:rPr>
          <w:color w:val="000000"/>
        </w:rPr>
      </w:pPr>
      <w:r>
        <w:t xml:space="preserve">4. </w:t>
      </w:r>
      <w:r>
        <w:rPr>
          <w:color w:val="000000"/>
        </w:rPr>
        <w:t xml:space="preserve">Rackley, K., Payne, T.,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&amp; Awad, G. H. (2024). Gender and the imposter phenomenon </w:t>
      </w:r>
      <w:r>
        <w:t>(pp. 161–180)</w:t>
      </w:r>
      <w:r>
        <w:rPr>
          <w:color w:val="000000"/>
        </w:rPr>
        <w:t xml:space="preserve">. In K. Cokley (Ed.), </w:t>
      </w:r>
      <w:r>
        <w:rPr>
          <w:i/>
          <w:iCs/>
          <w:color w:val="000000"/>
        </w:rPr>
        <w:t>The Impostor Phenomenon: Psychological Theory, Research, and Applications</w:t>
      </w:r>
      <w:r>
        <w:rPr>
          <w:color w:val="000000"/>
        </w:rPr>
        <w:t xml:space="preserve">. American Psychological Association (APA) Books. </w:t>
      </w:r>
      <w:hyperlink r:id="rId15">
        <w:r>
          <w:rPr>
            <w:color w:val="0563C1"/>
            <w:u w:val="single"/>
          </w:rPr>
          <w:t>https://doi.org/10.1037/0000397-008</w:t>
        </w:r>
      </w:hyperlink>
      <w:r>
        <w:rPr>
          <w:color w:val="000000"/>
        </w:rPr>
        <w:t xml:space="preserve">  </w:t>
      </w:r>
    </w:p>
    <w:p w14:paraId="7C7852EC" w14:textId="77777777" w:rsidR="00ED6160" w:rsidRDefault="00ED6160" w:rsidP="00ED6160">
      <w:pPr>
        <w:rPr>
          <w:color w:val="000000"/>
        </w:rPr>
      </w:pPr>
    </w:p>
    <w:p w14:paraId="7E3C697C" w14:textId="6EA7B60D" w:rsidR="00ED6160" w:rsidRDefault="00ED6160" w:rsidP="00ED6160">
      <w:pPr>
        <w:ind w:left="3"/>
        <w:rPr>
          <w:color w:val="000000"/>
        </w:rPr>
      </w:pPr>
      <w:r>
        <w:t xml:space="preserve">3. </w:t>
      </w:r>
      <w:r>
        <w:rPr>
          <w:color w:val="000000"/>
        </w:rPr>
        <w:t xml:space="preserve">Hashem, H., </w:t>
      </w:r>
      <w:proofErr w:type="spellStart"/>
      <w:r>
        <w:rPr>
          <w:color w:val="000000"/>
        </w:rPr>
        <w:t>Gihani</w:t>
      </w:r>
      <w:proofErr w:type="spellEnd"/>
      <w:r>
        <w:rPr>
          <w:color w:val="000000"/>
        </w:rPr>
        <w:t xml:space="preserve">, M., Hirani, S.,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&amp; Awad, G. H. (2022). Solo status, religious centrality, and discrimination among American Muslim women. </w:t>
      </w:r>
      <w:r>
        <w:rPr>
          <w:i/>
          <w:iCs/>
          <w:color w:val="000000"/>
        </w:rPr>
        <w:t>International Journal of Intercultural Relations</w:t>
      </w:r>
      <w:r>
        <w:rPr>
          <w:color w:val="000000"/>
        </w:rPr>
        <w:t xml:space="preserve">, 88(1), 32-41. </w:t>
      </w:r>
      <w:hyperlink r:id="rId16">
        <w:r>
          <w:rPr>
            <w:color w:val="0563C1"/>
            <w:u w:val="single"/>
          </w:rPr>
          <w:t>https://doi.org/10.1016/j.ijintrel.2022.03.005</w:t>
        </w:r>
      </w:hyperlink>
      <w:r>
        <w:rPr>
          <w:color w:val="000000"/>
        </w:rPr>
        <w:t xml:space="preserve">  </w:t>
      </w:r>
    </w:p>
    <w:p w14:paraId="64C9E86C" w14:textId="1E5CBFD9" w:rsidR="00ED6160" w:rsidRDefault="00ED6160" w:rsidP="00ED6160"/>
    <w:p w14:paraId="0A04147F" w14:textId="79BAE0CE" w:rsidR="00ED6160" w:rsidRDefault="00ED6160" w:rsidP="00ED6160">
      <w:pPr>
        <w:ind w:left="3"/>
        <w:rPr>
          <w:color w:val="000000"/>
        </w:rPr>
      </w:pPr>
      <w:r>
        <w:t xml:space="preserve">2. </w:t>
      </w:r>
      <w:r>
        <w:rPr>
          <w:color w:val="000000"/>
        </w:rPr>
        <w:t xml:space="preserve">Adelman, D., Awad, G. H.,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&amp; Nguyen, H. (2021). The role of entitlement, social dominance orientation, and right-wing authoritarianism in the prediction of homonegativity for heterosexual white men. </w:t>
      </w:r>
      <w:r>
        <w:rPr>
          <w:i/>
          <w:iCs/>
          <w:color w:val="000000"/>
        </w:rPr>
        <w:t xml:space="preserve">Analysis of Social Issues and Public Policy, </w:t>
      </w:r>
      <w:r>
        <w:t>21(1), 784-805</w:t>
      </w:r>
      <w:r>
        <w:rPr>
          <w:color w:val="000000"/>
        </w:rPr>
        <w:t xml:space="preserve">. </w:t>
      </w:r>
      <w:hyperlink r:id="rId17">
        <w:r>
          <w:rPr>
            <w:color w:val="0563C1"/>
            <w:u w:val="single"/>
          </w:rPr>
          <w:t>https://doi.org/10.1111/asap.12245</w:t>
        </w:r>
      </w:hyperlink>
      <w:r>
        <w:rPr>
          <w:color w:val="000000"/>
        </w:rPr>
        <w:t xml:space="preserve"> </w:t>
      </w:r>
    </w:p>
    <w:p w14:paraId="2262BF32" w14:textId="6303A99F" w:rsidR="00ED6160" w:rsidRDefault="00ED6160" w:rsidP="00ED6160"/>
    <w:p w14:paraId="26270BEB" w14:textId="7EEC62CF" w:rsidR="00ED6160" w:rsidRDefault="00ED6160" w:rsidP="00ED6160">
      <w:r>
        <w:t xml:space="preserve">1. </w:t>
      </w:r>
      <w:r>
        <w:rPr>
          <w:color w:val="000000"/>
        </w:rPr>
        <w:t xml:space="preserve">Hashem, H., Bennett, A. M., &amp; Awad, G. H. (2020). Arab American youth: Considerations for mental health and community engagement (pp. 133-159), in Breland &amp; Nobel (Eds.), </w:t>
      </w:r>
      <w:r>
        <w:rPr>
          <w:i/>
          <w:iCs/>
          <w:color w:val="000000"/>
        </w:rPr>
        <w:t>Community Mental Health Engagement with Racially Diverse Populations</w:t>
      </w:r>
      <w:r>
        <w:rPr>
          <w:color w:val="000000"/>
        </w:rPr>
        <w:t xml:space="preserve">. </w:t>
      </w:r>
      <w:hyperlink r:id="rId18">
        <w:r>
          <w:rPr>
            <w:color w:val="0563C1"/>
            <w:u w:val="single"/>
          </w:rPr>
          <w:t>https://doi.org/10.1016/B978-0-12-818012-9.00010-1</w:t>
        </w:r>
      </w:hyperlink>
    </w:p>
    <w:p w14:paraId="4F1A3FC6" w14:textId="77777777" w:rsidR="00ED6160" w:rsidRDefault="00ED6160" w:rsidP="00ED6160"/>
    <w:p w14:paraId="0FD960FB" w14:textId="77777777" w:rsidR="00ED6160" w:rsidRDefault="00ED6160" w:rsidP="00ED6160"/>
    <w:p w14:paraId="42F48D70" w14:textId="77777777" w:rsidR="00C72F51" w:rsidRDefault="00C72F51" w:rsidP="00ED6160"/>
    <w:p w14:paraId="2BBC1F56" w14:textId="77777777" w:rsidR="00C72F51" w:rsidRPr="00ED6160" w:rsidRDefault="00C72F51" w:rsidP="00ED6160"/>
    <w:p w14:paraId="6B454CF8" w14:textId="77777777" w:rsidR="000E2578" w:rsidRDefault="000E2578"/>
    <w:p w14:paraId="5CA6AE51" w14:textId="77777777" w:rsidR="000E2578" w:rsidRDefault="000E2578"/>
    <w:p w14:paraId="017A4CBF" w14:textId="77777777" w:rsidR="000E2578" w:rsidRDefault="000E2578"/>
    <w:p w14:paraId="4BDEDD67" w14:textId="77777777" w:rsidR="000E2578" w:rsidRDefault="000E2578">
      <w:pPr>
        <w:pStyle w:val="Heading2"/>
        <w:spacing w:after="0"/>
      </w:pPr>
    </w:p>
    <w:p w14:paraId="3FE0A417" w14:textId="77777777" w:rsidR="000E2578" w:rsidRDefault="00000000">
      <w:pPr>
        <w:pStyle w:val="Heading2"/>
      </w:pPr>
      <w:r>
        <w:lastRenderedPageBreak/>
        <w:t>CONFERENCE PRESENTATIONS</w:t>
      </w:r>
    </w:p>
    <w:p w14:paraId="7EBA052C" w14:textId="3F422CD5" w:rsidR="00ED6160" w:rsidRDefault="00ED6160" w:rsidP="00ED6160">
      <w:r>
        <w:t xml:space="preserve">19. </w:t>
      </w:r>
      <w:r>
        <w:rPr>
          <w:b/>
          <w:bCs/>
        </w:rPr>
        <w:t>Bennett, A. M.</w:t>
      </w:r>
      <w:r>
        <w:t xml:space="preserve">, Dillard-Cooke, J. B., </w:t>
      </w:r>
      <w:proofErr w:type="spellStart"/>
      <w:r>
        <w:t>Zengilowski</w:t>
      </w:r>
      <w:proofErr w:type="spellEnd"/>
      <w:r>
        <w:t>, A., &amp; Awad, G. H. (2026, August). Unpacking White Fragility: Moderating Effects of System-Justifying Beliefs. Poster presented at the 2026 American Psychological Association (APA) Annual Convention.</w:t>
      </w:r>
    </w:p>
    <w:p w14:paraId="78EA944E" w14:textId="77777777" w:rsidR="00ED6160" w:rsidRDefault="00ED6160" w:rsidP="00ED6160"/>
    <w:p w14:paraId="29079FBE" w14:textId="09E076D6" w:rsidR="00ED6160" w:rsidRDefault="00ED6160" w:rsidP="00ED6160">
      <w:r>
        <w:t xml:space="preserve">18. </w:t>
      </w:r>
      <w:r>
        <w:rPr>
          <w:b/>
          <w:bCs/>
        </w:rPr>
        <w:t>Bennett, A. M.</w:t>
      </w:r>
      <w:r>
        <w:t xml:space="preserve">, Dillard-Cooke, J. B., Steers, R., Bowring, M., </w:t>
      </w:r>
      <w:proofErr w:type="spellStart"/>
      <w:r>
        <w:t>Orozoco</w:t>
      </w:r>
      <w:proofErr w:type="spellEnd"/>
      <w:r>
        <w:t xml:space="preserve">, G., Daniel, D. K., &amp; Awad, G. H. (2026, June). Color-Blind </w:t>
      </w:r>
      <w:proofErr w:type="gramStart"/>
      <w:r>
        <w:t>Feminism?:</w:t>
      </w:r>
      <w:proofErr w:type="gramEnd"/>
      <w:r>
        <w:t xml:space="preserve"> Ideological and Emotional Pathways to Anti-Racism Among White Women. Paper presented at the Society for the 2025 Psychological Study of Social Issues (SPSSI) Annual Convention.</w:t>
      </w:r>
    </w:p>
    <w:p w14:paraId="21CB1E62" w14:textId="77777777" w:rsidR="00ED6160" w:rsidRDefault="00ED6160" w:rsidP="00ED6160"/>
    <w:p w14:paraId="65FBE2ED" w14:textId="07A2C15B" w:rsidR="00ED6160" w:rsidRDefault="00ED6160" w:rsidP="00ED6160">
      <w:r>
        <w:t xml:space="preserve">17. </w:t>
      </w:r>
      <w:r>
        <w:t xml:space="preserve">Steers, R., </w:t>
      </w:r>
      <w:r>
        <w:rPr>
          <w:b/>
          <w:bCs/>
        </w:rPr>
        <w:t>Bennett, A. M.</w:t>
      </w:r>
      <w:r>
        <w:t>, &amp; Awad, G. H. (2025, August). Performative Activism: How Awareness of White Privilege Bridges the Gap Between Activism Intentions and Anti-Racist Behaviors. Poster presented at the 2025 American Psychological Association Annual Convention.</w:t>
      </w:r>
    </w:p>
    <w:p w14:paraId="1C39C1E8" w14:textId="77777777" w:rsidR="00ED6160" w:rsidRDefault="00ED6160" w:rsidP="00ED6160"/>
    <w:p w14:paraId="20AC9BA2" w14:textId="372621EF" w:rsidR="00ED6160" w:rsidRDefault="00ED6160" w:rsidP="00ED6160">
      <w:r>
        <w:t xml:space="preserve">16. </w:t>
      </w:r>
      <w:r>
        <w:t xml:space="preserve">Abdulle, A., </w:t>
      </w:r>
      <w:r>
        <w:rPr>
          <w:b/>
          <w:bCs/>
        </w:rPr>
        <w:t>Bennett, A. M.</w:t>
      </w:r>
      <w:r>
        <w:t>, Sadek, K., &amp; Awad, G. H. (2025, July). MENA Women’s Experience of Infantilization, Burnout, and Job Satisfaction: Workplace Consequences of Racism and Bias toward Arab Culture. Paper presented at American Psychological Association (APA) Division 45 Research Conference.</w:t>
      </w:r>
    </w:p>
    <w:p w14:paraId="451290D0" w14:textId="77777777" w:rsidR="00ED6160" w:rsidRDefault="00ED6160" w:rsidP="00ED6160"/>
    <w:p w14:paraId="622B688E" w14:textId="3FDE4033" w:rsidR="00ED6160" w:rsidRDefault="00ED6160" w:rsidP="00ED6160">
      <w:r>
        <w:t xml:space="preserve">15. </w:t>
      </w:r>
      <w:r>
        <w:t xml:space="preserve">Steers, R., </w:t>
      </w:r>
      <w:r>
        <w:rPr>
          <w:b/>
          <w:bCs/>
        </w:rPr>
        <w:t>Bennett, A. M.</w:t>
      </w:r>
      <w:r>
        <w:t>, &amp; Awad, G. H. (2025, June). Perceived Control, Racial Colorblindness, and Anti-Racist Action Among White Women. Poster presented at the Society for the 2025 Psychological Study of Social Issues (SPSSI) Annual Convention.</w:t>
      </w:r>
    </w:p>
    <w:p w14:paraId="7590FE5F" w14:textId="77777777" w:rsidR="00ED6160" w:rsidRDefault="00ED6160" w:rsidP="00ED6160"/>
    <w:p w14:paraId="59D1498E" w14:textId="7776AE45" w:rsidR="00ED6160" w:rsidRDefault="00ED6160" w:rsidP="00ED6160">
      <w:r>
        <w:t xml:space="preserve">14. </w:t>
      </w:r>
      <w:r>
        <w:t xml:space="preserve">Nguyen, L., Awad, G. H., &amp; </w:t>
      </w:r>
      <w:r>
        <w:rPr>
          <w:b/>
          <w:bCs/>
        </w:rPr>
        <w:t>Bennett, A. M.</w:t>
      </w:r>
      <w:r>
        <w:t xml:space="preserve"> (2024, July). Assessing Within-Group Racial and Sexuality Prejudice on Mental Health for Queer BIPOC College Students. Paper presented at the Society for the 2024 Psychological Study of Social Issues (SPSSI) Annual Convention.</w:t>
      </w:r>
    </w:p>
    <w:p w14:paraId="26E0F93A" w14:textId="77777777" w:rsidR="00ED6160" w:rsidRDefault="00ED6160" w:rsidP="00ED6160"/>
    <w:p w14:paraId="19DF1964" w14:textId="1EDDD451" w:rsidR="00ED6160" w:rsidRDefault="00ED6160" w:rsidP="00ED6160">
      <w:pPr>
        <w:rPr>
          <w:color w:val="000000"/>
        </w:rPr>
      </w:pPr>
      <w:r>
        <w:t xml:space="preserve">13. </w:t>
      </w:r>
      <w:r>
        <w:rPr>
          <w:color w:val="000000"/>
        </w:rPr>
        <w:t xml:space="preserve">Awad, G. H., Sadek, K.,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 &amp; Amer, M. (2024, August). Role of Religious Affiliation on Help-Seeking, Coping, and Mental Health for Arab/MENA Americans. Symposium presented at the 2024 American Psychological Association (APA) Convention.</w:t>
      </w:r>
    </w:p>
    <w:p w14:paraId="051AB752" w14:textId="06B0AE29" w:rsidR="00ED6160" w:rsidRDefault="00ED6160" w:rsidP="00ED6160"/>
    <w:p w14:paraId="52E1C7FC" w14:textId="595613AC" w:rsidR="00ED6160" w:rsidRDefault="00ED6160" w:rsidP="00ED6160">
      <w:pPr>
        <w:rPr>
          <w:color w:val="000000"/>
        </w:rPr>
      </w:pPr>
      <w:r>
        <w:t xml:space="preserve">12.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Awad., G. H., Salim, R., &amp; Payne, T. (2024, June). Meso-Level Job Demands &amp; Burnout of Women: Evaluating the Role of Gender Stigma Consciousness. Paper presented at the 2024 Society for the Psychological Study of Social Issues (SPSSI) Annual Convention.</w:t>
      </w:r>
    </w:p>
    <w:p w14:paraId="113B2FCD" w14:textId="77777777" w:rsidR="00ED6160" w:rsidRDefault="00ED6160" w:rsidP="00ED6160">
      <w:pPr>
        <w:rPr>
          <w:color w:val="000000"/>
        </w:rPr>
      </w:pPr>
    </w:p>
    <w:p w14:paraId="7A9AD9EE" w14:textId="21A78AFB" w:rsidR="00ED6160" w:rsidRDefault="00ED6160" w:rsidP="00ED6160">
      <w:pPr>
        <w:rPr>
          <w:color w:val="000000"/>
        </w:rPr>
      </w:pPr>
      <w:r>
        <w:rPr>
          <w:color w:val="000000"/>
        </w:rPr>
        <w:t xml:space="preserve">11.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Dillard, J. B., Awad., G. H., Steers, R., &amp; Bowring, M. (2024, June). Influence of Feminism on White Women’s Race-Related Awareness and Emotions. Poster presented at the 2024 Institute for Academic Feminist Psychologists (IAFP).</w:t>
      </w:r>
    </w:p>
    <w:p w14:paraId="38A7838F" w14:textId="28C60651" w:rsidR="00ED6160" w:rsidRDefault="00ED6160" w:rsidP="00ED6160"/>
    <w:p w14:paraId="592076BA" w14:textId="4D77AE0A" w:rsidR="00ED6160" w:rsidRDefault="00ED6160" w:rsidP="00ED6160">
      <w:pPr>
        <w:rPr>
          <w:color w:val="000000"/>
        </w:rPr>
      </w:pPr>
      <w:r>
        <w:t xml:space="preserve">10.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Dillard, J. B., &amp; Awad., G. H. (2023, July). The Role of White Women’s Feminist Attitudes in Understanding Racism. Paper presented at the 2023 Society for the Psychological Study of Social Issues (SPSSI) Annual Convention.</w:t>
      </w:r>
    </w:p>
    <w:p w14:paraId="08FC8096" w14:textId="3AB11798" w:rsidR="00ED6160" w:rsidRDefault="00ED6160" w:rsidP="00ED6160"/>
    <w:p w14:paraId="2ABBE40F" w14:textId="0528CCA0" w:rsidR="00ED6160" w:rsidRDefault="00ED6160" w:rsidP="00ED6160">
      <w:pPr>
        <w:rPr>
          <w:color w:val="000000"/>
        </w:rPr>
      </w:pPr>
      <w:r>
        <w:lastRenderedPageBreak/>
        <w:t xml:space="preserve">9.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Sadek, K., Awad., G. H., &amp; Khan, S. (2023, July). Socioeconomic Status, Pregnancy Fear, and Distress among Texas College Women. Paper presented at the 2023 Society for the Psychological Study of Social Issues (SPSSI) Annual Convention.</w:t>
      </w:r>
    </w:p>
    <w:p w14:paraId="0EEADE4C" w14:textId="348AC885" w:rsidR="00ED6160" w:rsidRDefault="00ED6160" w:rsidP="00ED6160"/>
    <w:p w14:paraId="116906BA" w14:textId="0533C7F2" w:rsidR="00ED6160" w:rsidRDefault="00ED6160" w:rsidP="00ED6160">
      <w:pPr>
        <w:rPr>
          <w:color w:val="000000"/>
        </w:rPr>
      </w:pPr>
      <w:r>
        <w:t xml:space="preserve">8. </w:t>
      </w:r>
      <w:r>
        <w:rPr>
          <w:color w:val="000000"/>
        </w:rPr>
        <w:t xml:space="preserve">Payne, T., </w:t>
      </w:r>
      <w:proofErr w:type="spellStart"/>
      <w:r>
        <w:rPr>
          <w:color w:val="000000"/>
        </w:rPr>
        <w:t>Zenglowski</w:t>
      </w:r>
      <w:proofErr w:type="spellEnd"/>
      <w:r>
        <w:rPr>
          <w:color w:val="000000"/>
        </w:rPr>
        <w:t xml:space="preserve">, A., Nguyen, L., Castellanos, F., &amp;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 (2022, March). Examining Predictors of Activism Engagement among Undergraduate Students. Roundtable session at the 2022 American Education Research Association (AERA) Annual Meeting.</w:t>
      </w:r>
    </w:p>
    <w:p w14:paraId="467025A5" w14:textId="128723F3" w:rsidR="00ED6160" w:rsidRDefault="00ED6160" w:rsidP="00ED6160"/>
    <w:p w14:paraId="58ECC664" w14:textId="0E83DFF8" w:rsidR="00C72F51" w:rsidRDefault="00C72F51" w:rsidP="00C72F51">
      <w:pPr>
        <w:rPr>
          <w:color w:val="000000"/>
        </w:rPr>
      </w:pPr>
      <w:r>
        <w:t xml:space="preserve">7.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Nguyen, L., Payne, T., Cade, D., &amp; Awad., G. (2021, August). Competence and warmth evaluation of Kamala Harris: Examining racial color-blind ideology and ambivalent sexism. Poster presented at the American Psychological Association (APA) 2021 Annual Convention.</w:t>
      </w:r>
    </w:p>
    <w:p w14:paraId="063F093E" w14:textId="2FF2D89B" w:rsidR="00ED6160" w:rsidRDefault="00ED6160" w:rsidP="00ED6160"/>
    <w:p w14:paraId="046B645A" w14:textId="26F57CAE" w:rsidR="00C72F51" w:rsidRDefault="00C72F51" w:rsidP="00C72F51">
      <w:pPr>
        <w:rPr>
          <w:color w:val="000000"/>
        </w:rPr>
      </w:pPr>
      <w:r>
        <w:t xml:space="preserve">6. </w:t>
      </w:r>
      <w:r>
        <w:rPr>
          <w:color w:val="000000"/>
        </w:rPr>
        <w:t xml:space="preserve">Payne, T., Nguyen, L.,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Castellanos, F., Zengilowski, &amp; Awad, G. (2021, August). Ideological predictors of hostility toward protestors. Poster presented at the 2021 Society for the Psychological Study of Social Issues (SPSSI) Annual Convention.</w:t>
      </w:r>
    </w:p>
    <w:p w14:paraId="063DC713" w14:textId="52E41F4D" w:rsidR="00C72F51" w:rsidRDefault="00C72F51" w:rsidP="00ED6160"/>
    <w:p w14:paraId="2FDACA93" w14:textId="779A48C8" w:rsidR="00C72F51" w:rsidRDefault="00C72F51" w:rsidP="00C72F51">
      <w:pPr>
        <w:rPr>
          <w:color w:val="000000"/>
        </w:rPr>
      </w:pPr>
      <w:r>
        <w:t xml:space="preserve">5. </w:t>
      </w:r>
      <w:r>
        <w:rPr>
          <w:color w:val="000000"/>
        </w:rPr>
        <w:t xml:space="preserve">Dillard, J., Castellanos, F., Sadek, K., Perkins, S.,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&amp; Awad, G. (2021, July). Dual Process Model: Colorblindness mediates attitudes toward presidential candidates. Poster presented at the American Psychological Association (APA) Division 45 Research Conference. </w:t>
      </w:r>
    </w:p>
    <w:p w14:paraId="1480725B" w14:textId="2A1BC4E6" w:rsidR="00C72F51" w:rsidRDefault="00C72F51" w:rsidP="00ED6160"/>
    <w:p w14:paraId="253275F5" w14:textId="1BE3EEEE" w:rsidR="00C72F51" w:rsidRDefault="00C72F51" w:rsidP="00C72F51">
      <w:pPr>
        <w:rPr>
          <w:color w:val="000000"/>
        </w:rPr>
      </w:pPr>
      <w:r>
        <w:t xml:space="preserve">4. </w:t>
      </w:r>
      <w:r>
        <w:rPr>
          <w:color w:val="000000"/>
        </w:rPr>
        <w:t xml:space="preserve">Bana, S., &amp; </w:t>
      </w:r>
      <w:r>
        <w:rPr>
          <w:b/>
          <w:bCs/>
          <w:color w:val="000000"/>
        </w:rPr>
        <w:t xml:space="preserve">Bennett, A. M. </w:t>
      </w:r>
      <w:r>
        <w:rPr>
          <w:color w:val="000000"/>
        </w:rPr>
        <w:t>(2020, February). Embodying the American cyborg in Janelle Mon</w:t>
      </w:r>
      <w:r>
        <w:t>á</w:t>
      </w:r>
      <w:r>
        <w:rPr>
          <w:color w:val="000000"/>
        </w:rPr>
        <w:t>e</w:t>
      </w:r>
      <w:r>
        <w:t xml:space="preserve">’s </w:t>
      </w:r>
      <w:r>
        <w:rPr>
          <w:color w:val="000000"/>
        </w:rPr>
        <w:t xml:space="preserve">Dirty Computer. Paper presented at the Graduate Association for Comparative Literature Students (GRACLS) 2020 Conference at the University of Texas at Austin. </w:t>
      </w:r>
    </w:p>
    <w:p w14:paraId="670D7AF3" w14:textId="77777777" w:rsidR="00C72F51" w:rsidRDefault="00C72F51" w:rsidP="00ED6160"/>
    <w:p w14:paraId="78F433F9" w14:textId="4B7ACA8C" w:rsidR="00C72F51" w:rsidRDefault="00C72F51" w:rsidP="00C72F51">
      <w:pPr>
        <w:rPr>
          <w:color w:val="000000"/>
        </w:rPr>
      </w:pPr>
      <w:r>
        <w:t xml:space="preserve">3.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&amp; Chang, K. (2018, July). Mixed-methods study on race and gender stigma consciousness in STEM. Paper presented at the American Psychological Association (APA) Division 45 Conference.</w:t>
      </w:r>
    </w:p>
    <w:p w14:paraId="133EF300" w14:textId="77777777" w:rsidR="00C72F51" w:rsidRDefault="00C72F51" w:rsidP="00ED6160"/>
    <w:p w14:paraId="358EFB92" w14:textId="045FA225" w:rsidR="00C72F51" w:rsidRDefault="00C72F51" w:rsidP="00ED6160">
      <w:pPr>
        <w:rPr>
          <w:color w:val="000000"/>
        </w:rPr>
      </w:pPr>
      <w:r>
        <w:t xml:space="preserve">2. </w:t>
      </w:r>
      <w:r>
        <w:rPr>
          <w:b/>
          <w:bCs/>
          <w:color w:val="000000"/>
        </w:rPr>
        <w:t>Bennett, A. M.</w:t>
      </w:r>
      <w:r>
        <w:rPr>
          <w:color w:val="000000"/>
        </w:rPr>
        <w:t>, &amp; Biernat, M. (2016, May). Stereotypes in the communication and translation of person impressions: Evaluating employee performance for female and male software developers. Poster presented at the SUPER Poster Session at the University of Kansas.</w:t>
      </w:r>
    </w:p>
    <w:p w14:paraId="22F2E684" w14:textId="77777777" w:rsidR="00C72F51" w:rsidRPr="00C72F51" w:rsidRDefault="00C72F51" w:rsidP="00ED6160">
      <w:pPr>
        <w:rPr>
          <w:color w:val="000000"/>
        </w:rPr>
      </w:pPr>
    </w:p>
    <w:p w14:paraId="006A8ACC" w14:textId="4AF9F104" w:rsidR="00C72F51" w:rsidRDefault="00C72F51" w:rsidP="00C72F51">
      <w:pPr>
        <w:rPr>
          <w:b/>
          <w:bCs/>
          <w:color w:val="000000"/>
        </w:rPr>
      </w:pPr>
      <w:r>
        <w:t>1</w:t>
      </w:r>
      <w:proofErr w:type="gramStart"/>
      <w:r>
        <w:t xml:space="preserve">. </w:t>
      </w:r>
      <w:r w:rsidRPr="00C72F51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Bennett</w:t>
      </w:r>
      <w:proofErr w:type="gramEnd"/>
      <w:r>
        <w:rPr>
          <w:b/>
          <w:bCs/>
          <w:color w:val="000000"/>
        </w:rPr>
        <w:t>, A. M.</w:t>
      </w:r>
      <w:r>
        <w:rPr>
          <w:color w:val="000000"/>
        </w:rPr>
        <w:t>, &amp; McDonald, R. (2015, April). Empathy to induce pro-environmental behavioral willingness. Poster presented at Undergraduate Research Symposium at the University of Kansas.</w:t>
      </w:r>
    </w:p>
    <w:p w14:paraId="6A6FD571" w14:textId="3EDF096A" w:rsidR="00C72F51" w:rsidRDefault="00C72F51" w:rsidP="00C72F51"/>
    <w:p w14:paraId="20093790" w14:textId="77777777" w:rsidR="00C72F51" w:rsidRDefault="00C72F51">
      <w:pPr>
        <w:pStyle w:val="Heading2"/>
      </w:pPr>
    </w:p>
    <w:p w14:paraId="03300428" w14:textId="6B0AFFEE" w:rsidR="000E2578" w:rsidRDefault="00000000">
      <w:pPr>
        <w:pStyle w:val="Heading2"/>
      </w:pPr>
      <w:r>
        <w:t>INVITED TALKS</w:t>
      </w:r>
    </w:p>
    <w:p w14:paraId="27E62B4E" w14:textId="52BA6725" w:rsidR="00C72F51" w:rsidRDefault="00C72F51" w:rsidP="00C72F51">
      <w:r>
        <w:t xml:space="preserve">6. </w:t>
      </w:r>
      <w:r>
        <w:rPr>
          <w:b/>
          <w:bCs/>
        </w:rPr>
        <w:t xml:space="preserve">Bennett, A. M. </w:t>
      </w:r>
      <w:r>
        <w:t xml:space="preserve">(Guest Lecture; 2025, November). Program Evaluation: </w:t>
      </w:r>
      <w:proofErr w:type="gramStart"/>
      <w:r>
        <w:t>So</w:t>
      </w:r>
      <w:proofErr w:type="gramEnd"/>
      <w:r>
        <w:t xml:space="preserve"> Like… What Is It? Guest lectured for Dr. Allison Zengilowski at Lehigh University in EDUC 187: Human-Centered Research and Evaluation.</w:t>
      </w:r>
    </w:p>
    <w:p w14:paraId="02517865" w14:textId="77777777" w:rsidR="00C72F51" w:rsidRDefault="00C72F51" w:rsidP="00C72F51"/>
    <w:p w14:paraId="1788A205" w14:textId="2061C908" w:rsidR="00C72F51" w:rsidRDefault="00C72F51" w:rsidP="00C72F51">
      <w:pPr>
        <w:rPr>
          <w:color w:val="000000"/>
        </w:rPr>
      </w:pPr>
      <w:r>
        <w:t xml:space="preserve">5.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 (Interview</w:t>
      </w:r>
      <w:r>
        <w:t>;</w:t>
      </w:r>
      <w:r>
        <w:rPr>
          <w:color w:val="000000"/>
        </w:rPr>
        <w:t xml:space="preserve"> 2024, June). Data and Research Literacy in Feminist Psychology. Interviewed </w:t>
      </w:r>
      <w:r>
        <w:t>for a methodological</w:t>
      </w:r>
      <w:r>
        <w:rPr>
          <w:color w:val="000000"/>
        </w:rPr>
        <w:t xml:space="preserve"> archive hosted by SAGE Research Methods.</w:t>
      </w:r>
    </w:p>
    <w:p w14:paraId="15DC503D" w14:textId="77777777" w:rsidR="00C72F51" w:rsidRDefault="00C72F51" w:rsidP="00C72F51">
      <w:pPr>
        <w:rPr>
          <w:color w:val="000000"/>
        </w:rPr>
      </w:pPr>
    </w:p>
    <w:p w14:paraId="043A7118" w14:textId="51115C7E" w:rsidR="00C72F51" w:rsidRDefault="00C72F51" w:rsidP="00C72F51">
      <w:pPr>
        <w:rPr>
          <w:color w:val="000000"/>
        </w:rPr>
      </w:pPr>
      <w:r>
        <w:rPr>
          <w:color w:val="000000"/>
        </w:rPr>
        <w:lastRenderedPageBreak/>
        <w:t xml:space="preserve">4.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 (2023, February). How to effectively and efficiently analyze quantitative data. Led professional development for the Expanding Pathways in Computing (EPIC) STEM Evaluation Services at the University of Texas Austin.</w:t>
      </w:r>
    </w:p>
    <w:p w14:paraId="34E03DA9" w14:textId="3631299F" w:rsidR="00C72F51" w:rsidRDefault="00C72F51" w:rsidP="00C72F51">
      <w:pPr>
        <w:rPr>
          <w:color w:val="000000"/>
        </w:rPr>
      </w:pPr>
    </w:p>
    <w:p w14:paraId="1AEC9D08" w14:textId="02510C3C" w:rsidR="00C72F51" w:rsidRDefault="00C72F51" w:rsidP="00C72F51">
      <w:pPr>
        <w:rPr>
          <w:color w:val="000000"/>
        </w:rPr>
      </w:pPr>
      <w:r>
        <w:rPr>
          <w:color w:val="000000"/>
        </w:rPr>
        <w:t xml:space="preserve">3.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Sadek, K., Awad, G. H., &amp; Khan, S. (2022, December). Socioeconomic status, fear of pregnancy, and psychological distress among college women in Texas. Paper presentation was given to the Departmental Colloquium at the University of Texas Austin. </w:t>
      </w:r>
    </w:p>
    <w:p w14:paraId="45B5B252" w14:textId="12E8821A" w:rsidR="00C72F51" w:rsidRDefault="00C72F51" w:rsidP="00C72F51">
      <w:pPr>
        <w:rPr>
          <w:color w:val="000000"/>
        </w:rPr>
      </w:pPr>
    </w:p>
    <w:p w14:paraId="7C803A18" w14:textId="5E41B5C9" w:rsidR="00C72F51" w:rsidRDefault="00C72F51" w:rsidP="00C72F51">
      <w:pPr>
        <w:rPr>
          <w:color w:val="000000"/>
        </w:rPr>
      </w:pPr>
      <w:r>
        <w:rPr>
          <w:color w:val="000000"/>
        </w:rPr>
        <w:t xml:space="preserve">2.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, Sadek, K., Awad, G. H., &amp; Khan, S. (2022, November). Socioeconomic status, fear of pregnancy, and psychological distress among college women in Texas. Paper presentation was given to IDDOL at the University of Michigan. </w:t>
      </w:r>
    </w:p>
    <w:p w14:paraId="441F1ABA" w14:textId="23FDF188" w:rsidR="00C72F51" w:rsidRDefault="00C72F51" w:rsidP="00C72F51">
      <w:pPr>
        <w:rPr>
          <w:color w:val="000000"/>
        </w:rPr>
      </w:pPr>
    </w:p>
    <w:p w14:paraId="36B3B16F" w14:textId="26AAD35B" w:rsidR="00C72F51" w:rsidRDefault="00C72F51" w:rsidP="00C72F51">
      <w:pPr>
        <w:rPr>
          <w:color w:val="000000"/>
        </w:rPr>
      </w:pPr>
      <w:r>
        <w:rPr>
          <w:color w:val="000000"/>
        </w:rPr>
        <w:t xml:space="preserve">1. </w:t>
      </w:r>
      <w:r>
        <w:rPr>
          <w:b/>
          <w:bCs/>
          <w:color w:val="000000"/>
        </w:rPr>
        <w:t>Bennett, A. M.</w:t>
      </w:r>
      <w:r>
        <w:rPr>
          <w:color w:val="000000"/>
        </w:rPr>
        <w:t xml:space="preserve"> (2021, September). How to effectively and efficiently analyze quantitative data. Led professional development for the Expanding Pathways in Computing (EPIC) STEM Evaluation Services at the University of Texas Austin.</w:t>
      </w:r>
    </w:p>
    <w:p w14:paraId="6A89F651" w14:textId="2ACCD717" w:rsidR="00C72F51" w:rsidRDefault="00C72F51" w:rsidP="00C72F51">
      <w:pPr>
        <w:rPr>
          <w:color w:val="000000"/>
        </w:rPr>
      </w:pPr>
    </w:p>
    <w:p w14:paraId="6902DE92" w14:textId="77777777" w:rsidR="000E2578" w:rsidRDefault="000E2578"/>
    <w:p w14:paraId="2E218645" w14:textId="77777777" w:rsidR="000E2578" w:rsidRDefault="00000000">
      <w:pPr>
        <w:pStyle w:val="Heading2"/>
      </w:pPr>
      <w:r>
        <w:t>RESEARCH EXPERIENCE</w:t>
      </w:r>
    </w:p>
    <w:p w14:paraId="5728C8E0" w14:textId="77777777" w:rsidR="000E2578" w:rsidRDefault="00000000">
      <w:pPr>
        <w:tabs>
          <w:tab w:val="right" w:pos="9270"/>
        </w:tabs>
      </w:pPr>
      <w:r>
        <w:t>Research Assistant</w:t>
      </w:r>
      <w:r>
        <w:tab/>
        <w:t>08/2017 – 08/2023</w:t>
      </w:r>
    </w:p>
    <w:p w14:paraId="52AF21F9" w14:textId="77777777" w:rsidR="000E2578" w:rsidRDefault="00000000">
      <w:pPr>
        <w:tabs>
          <w:tab w:val="left" w:pos="720"/>
          <w:tab w:val="right" w:pos="9270"/>
        </w:tabs>
      </w:pPr>
      <w:r>
        <w:t>Expanding Pathways in Computing (EPIC) Evaluation Services</w:t>
      </w:r>
    </w:p>
    <w:p w14:paraId="23B73D2D" w14:textId="77777777" w:rsidR="000E2578" w:rsidRDefault="00000000">
      <w:pPr>
        <w:tabs>
          <w:tab w:val="left" w:pos="720"/>
          <w:tab w:val="right" w:pos="9270"/>
        </w:tabs>
      </w:pPr>
      <w:r>
        <w:t>University of Texas Austin</w:t>
      </w:r>
    </w:p>
    <w:p w14:paraId="47B2BA85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Developed and refined program evaluation surveys</w:t>
      </w:r>
    </w:p>
    <w:p w14:paraId="2EAA4B9F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Led study recruitment and managed data collection efforts</w:t>
      </w:r>
    </w:p>
    <w:p w14:paraId="5623DB4B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Analyzed quantitative data using STATA and R</w:t>
      </w:r>
    </w:p>
    <w:p w14:paraId="38A09F7E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Created evaluation reports for funders and stakeholders</w:t>
      </w:r>
    </w:p>
    <w:p w14:paraId="0513770C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Streamlined data analysis and improved visualization techniques</w:t>
      </w:r>
    </w:p>
    <w:p w14:paraId="56CACBC5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Collaborated with skilled STEM professionals</w:t>
      </w:r>
    </w:p>
    <w:p w14:paraId="3CF81830" w14:textId="77777777" w:rsidR="000E25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Assisted in conducting focus groups and qualitative interviews for in-depth insights</w:t>
      </w:r>
    </w:p>
    <w:p w14:paraId="14C4B831" w14:textId="77777777" w:rsidR="000E2578" w:rsidRDefault="000E2578">
      <w:pPr>
        <w:tabs>
          <w:tab w:val="left" w:pos="720"/>
          <w:tab w:val="right" w:pos="9270"/>
        </w:tabs>
      </w:pPr>
    </w:p>
    <w:p w14:paraId="59DADF9B" w14:textId="77777777" w:rsidR="000E2578" w:rsidRDefault="00000000">
      <w:pPr>
        <w:tabs>
          <w:tab w:val="right" w:pos="9270"/>
        </w:tabs>
      </w:pPr>
      <w:r>
        <w:t>Research Assistant</w:t>
      </w:r>
      <w:r>
        <w:tab/>
        <w:t>01/2023 – 08/2023</w:t>
      </w:r>
    </w:p>
    <w:p w14:paraId="3CC112CD" w14:textId="77777777" w:rsidR="000E2578" w:rsidRDefault="00000000">
      <w:pPr>
        <w:tabs>
          <w:tab w:val="left" w:pos="720"/>
          <w:tab w:val="right" w:pos="9270"/>
        </w:tabs>
      </w:pPr>
      <w:r>
        <w:t xml:space="preserve">Office of Institutional Research and Analytics </w:t>
      </w:r>
    </w:p>
    <w:p w14:paraId="55FB25FA" w14:textId="77777777" w:rsidR="000E2578" w:rsidRDefault="00000000">
      <w:pPr>
        <w:tabs>
          <w:tab w:val="left" w:pos="720"/>
          <w:tab w:val="right" w:pos="9270"/>
        </w:tabs>
      </w:pPr>
      <w:r>
        <w:t>University of Texas Austin</w:t>
      </w:r>
    </w:p>
    <w:p w14:paraId="1EECCA0E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right" w:pos="9270"/>
        </w:tabs>
        <w:rPr>
          <w:color w:val="000000"/>
        </w:rPr>
      </w:pPr>
      <w:r>
        <w:rPr>
          <w:color w:val="000000"/>
        </w:rPr>
        <w:t>Supported project to conduct a climate survey of College of Natural Sciences</w:t>
      </w:r>
    </w:p>
    <w:p w14:paraId="7D103394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right" w:pos="9270"/>
        </w:tabs>
        <w:rPr>
          <w:color w:val="000000"/>
        </w:rPr>
      </w:pPr>
      <w:r>
        <w:rPr>
          <w:color w:val="000000"/>
        </w:rPr>
        <w:t>Lead recruitment, managed data collection, and analyzed and reported survey findings</w:t>
      </w:r>
    </w:p>
    <w:p w14:paraId="7197B351" w14:textId="77777777" w:rsidR="000E2578" w:rsidRDefault="000E2578">
      <w:pPr>
        <w:tabs>
          <w:tab w:val="left" w:pos="720"/>
          <w:tab w:val="right" w:pos="9270"/>
        </w:tabs>
      </w:pPr>
    </w:p>
    <w:p w14:paraId="63C722AF" w14:textId="77777777" w:rsidR="000E2578" w:rsidRDefault="00000000">
      <w:pPr>
        <w:tabs>
          <w:tab w:val="left" w:pos="720"/>
          <w:tab w:val="right" w:pos="9270"/>
        </w:tabs>
      </w:pPr>
      <w:r>
        <w:t>Subject Pool Coordinator</w:t>
      </w:r>
      <w:r>
        <w:tab/>
        <w:t>01/2019 – 05/2022</w:t>
      </w:r>
    </w:p>
    <w:p w14:paraId="698A81F1" w14:textId="77777777" w:rsidR="000E2578" w:rsidRDefault="00000000">
      <w:pPr>
        <w:tabs>
          <w:tab w:val="left" w:pos="720"/>
          <w:tab w:val="right" w:pos="9270"/>
        </w:tabs>
      </w:pPr>
      <w:r>
        <w:t>Department of Educational Psychology</w:t>
      </w:r>
    </w:p>
    <w:p w14:paraId="01A7E9C0" w14:textId="77777777" w:rsidR="000E2578" w:rsidRDefault="00000000">
      <w:pPr>
        <w:tabs>
          <w:tab w:val="left" w:pos="720"/>
          <w:tab w:val="right" w:pos="9270"/>
        </w:tabs>
      </w:pPr>
      <w:r>
        <w:t>University of Texas Austin</w:t>
      </w:r>
    </w:p>
    <w:p w14:paraId="21BF0D25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270"/>
        </w:tabs>
        <w:rPr>
          <w:color w:val="000000"/>
        </w:rPr>
      </w:pPr>
      <w:r>
        <w:rPr>
          <w:color w:val="000000"/>
        </w:rPr>
        <w:t>Managed approximately 1,200 students via SONA each semester</w:t>
      </w:r>
    </w:p>
    <w:p w14:paraId="3968063B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270"/>
        </w:tabs>
        <w:rPr>
          <w:color w:val="000000"/>
        </w:rPr>
      </w:pPr>
      <w:r>
        <w:rPr>
          <w:color w:val="000000"/>
        </w:rPr>
        <w:t>Led administrative tasks, including updates and email correspondence</w:t>
      </w:r>
    </w:p>
    <w:p w14:paraId="66C3D6D7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270"/>
        </w:tabs>
        <w:rPr>
          <w:color w:val="000000"/>
        </w:rPr>
      </w:pPr>
      <w:r>
        <w:rPr>
          <w:color w:val="000000"/>
        </w:rPr>
        <w:t>Hosted information sessions for researchers each semester</w:t>
      </w:r>
    </w:p>
    <w:p w14:paraId="0215F0B1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270"/>
        </w:tabs>
        <w:rPr>
          <w:color w:val="000000"/>
        </w:rPr>
      </w:pPr>
      <w:r>
        <w:rPr>
          <w:color w:val="000000"/>
        </w:rPr>
        <w:t>Optimized administrative workflows and defined job responsibilities</w:t>
      </w:r>
    </w:p>
    <w:p w14:paraId="1EBF7013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270"/>
        </w:tabs>
        <w:rPr>
          <w:color w:val="000000"/>
        </w:rPr>
      </w:pPr>
      <w:r>
        <w:rPr>
          <w:color w:val="000000"/>
        </w:rPr>
        <w:t>Graded around research papers submitted as alternate assignments</w:t>
      </w:r>
    </w:p>
    <w:p w14:paraId="313B3E1B" w14:textId="77777777" w:rsidR="000E2578" w:rsidRDefault="000E2578">
      <w:pPr>
        <w:tabs>
          <w:tab w:val="right" w:pos="9270"/>
        </w:tabs>
      </w:pPr>
    </w:p>
    <w:p w14:paraId="48CA5AF0" w14:textId="77777777" w:rsidR="000E2578" w:rsidRDefault="00000000">
      <w:pPr>
        <w:tabs>
          <w:tab w:val="right" w:pos="9270"/>
        </w:tabs>
      </w:pPr>
      <w:r>
        <w:t xml:space="preserve">Research Assistant </w:t>
      </w:r>
      <w:r>
        <w:tab/>
        <w:t>08/2015 – 07/2017</w:t>
      </w:r>
    </w:p>
    <w:p w14:paraId="160F8DD2" w14:textId="77777777" w:rsidR="000E2578" w:rsidRDefault="00000000">
      <w:pPr>
        <w:tabs>
          <w:tab w:val="right" w:pos="10620"/>
        </w:tabs>
      </w:pPr>
      <w:r>
        <w:t>Center for Educational Opportunity Programs (CEOP)</w:t>
      </w:r>
    </w:p>
    <w:p w14:paraId="6DC06297" w14:textId="77777777" w:rsidR="000E2578" w:rsidRDefault="00000000">
      <w:pPr>
        <w:tabs>
          <w:tab w:val="right" w:pos="10620"/>
        </w:tabs>
      </w:pPr>
      <w:r>
        <w:lastRenderedPageBreak/>
        <w:t>University of Kansas</w:t>
      </w:r>
    </w:p>
    <w:p w14:paraId="089328A1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Analyzed survey data to assess program impact and outcomes</w:t>
      </w:r>
    </w:p>
    <w:p w14:paraId="108A6003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Conducted data entry and performed statistical analysis for accurate reporting</w:t>
      </w:r>
    </w:p>
    <w:p w14:paraId="27921D6C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Developed comprehensive evaluation reports for funders and stakeholders</w:t>
      </w:r>
    </w:p>
    <w:p w14:paraId="2B7F72E8" w14:textId="77777777" w:rsidR="000E257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20"/>
          <w:tab w:val="left" w:pos="2880"/>
        </w:tabs>
        <w:rPr>
          <w:color w:val="000000"/>
        </w:rPr>
      </w:pPr>
      <w:r>
        <w:rPr>
          <w:color w:val="000000"/>
        </w:rPr>
        <w:t>Created actionable resources and materials for program stakeholders</w:t>
      </w:r>
    </w:p>
    <w:p w14:paraId="5367EA5F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54973246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4770999F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45C23BB5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47796B84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181E7BDA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648205F4" w14:textId="77777777" w:rsidR="000E2578" w:rsidRDefault="00000000">
      <w:pPr>
        <w:pStyle w:val="Heading1"/>
      </w:pPr>
      <w:r>
        <w:t>QUANTITATIVE EXPERIENCE</w:t>
      </w:r>
    </w:p>
    <w:p w14:paraId="6B2B3E79" w14:textId="77777777" w:rsidR="000E2578" w:rsidRDefault="00000000">
      <w:pPr>
        <w:pStyle w:val="Heading2"/>
      </w:pPr>
      <w:r>
        <w:t>SOFTWARE EXPERIENCE</w:t>
      </w:r>
    </w:p>
    <w:p w14:paraId="7508AA2E" w14:textId="77777777" w:rsidR="000E2578" w:rsidRDefault="00000000">
      <w:pPr>
        <w:tabs>
          <w:tab w:val="right" w:pos="9360"/>
        </w:tabs>
      </w:pPr>
      <w:r>
        <w:t>R</w:t>
      </w:r>
      <w:r>
        <w:tab/>
        <w:t>since 2015</w:t>
      </w:r>
    </w:p>
    <w:p w14:paraId="68759B13" w14:textId="77777777" w:rsidR="000E2578" w:rsidRDefault="00000000">
      <w:pPr>
        <w:tabs>
          <w:tab w:val="right" w:pos="9360"/>
        </w:tabs>
      </w:pPr>
      <w:r>
        <w:t>SPSS</w:t>
      </w:r>
      <w:r>
        <w:tab/>
        <w:t>since 2017</w:t>
      </w:r>
    </w:p>
    <w:p w14:paraId="02CB0531" w14:textId="77777777" w:rsidR="000E2578" w:rsidRDefault="00000000">
      <w:pPr>
        <w:tabs>
          <w:tab w:val="right" w:pos="9360"/>
        </w:tabs>
      </w:pPr>
      <w:r>
        <w:t>STATA</w:t>
      </w:r>
      <w:r>
        <w:tab/>
        <w:t>since 2017</w:t>
      </w:r>
    </w:p>
    <w:p w14:paraId="4192E1BF" w14:textId="77777777" w:rsidR="000E2578" w:rsidRDefault="00000000">
      <w:pPr>
        <w:tabs>
          <w:tab w:val="right" w:pos="9360"/>
        </w:tabs>
      </w:pPr>
      <w:proofErr w:type="spellStart"/>
      <w:r>
        <w:t>Mplus</w:t>
      </w:r>
      <w:proofErr w:type="spellEnd"/>
      <w:r>
        <w:tab/>
        <w:t>since 2019</w:t>
      </w:r>
    </w:p>
    <w:p w14:paraId="3AEB3807" w14:textId="77777777" w:rsidR="000E2578" w:rsidRDefault="00000000">
      <w:pPr>
        <w:tabs>
          <w:tab w:val="right" w:pos="9360"/>
        </w:tabs>
      </w:pPr>
      <w:r>
        <w:t>MAXQDA</w:t>
      </w:r>
      <w:r>
        <w:tab/>
        <w:t>since 2024</w:t>
      </w:r>
    </w:p>
    <w:p w14:paraId="6CD134A4" w14:textId="77777777" w:rsidR="000E2578" w:rsidRDefault="000E2578">
      <w:pPr>
        <w:tabs>
          <w:tab w:val="right" w:pos="9360"/>
        </w:tabs>
      </w:pPr>
    </w:p>
    <w:p w14:paraId="30DD5816" w14:textId="77777777" w:rsidR="000E2578" w:rsidRDefault="00000000">
      <w:pPr>
        <w:pStyle w:val="Heading2"/>
      </w:pPr>
      <w:r>
        <w:t>ANALYSIS EXPERTISE</w:t>
      </w:r>
    </w:p>
    <w:p w14:paraId="36891C09" w14:textId="77777777" w:rsidR="000E2578" w:rsidRDefault="00000000">
      <w:pPr>
        <w:tabs>
          <w:tab w:val="left" w:pos="2880"/>
        </w:tabs>
      </w:pPr>
      <w:r>
        <w:t xml:space="preserve">Regression, path models, EFA, CFA, measurement invariance, SEM, and meta-analysis </w:t>
      </w:r>
    </w:p>
    <w:p w14:paraId="45054928" w14:textId="77777777" w:rsidR="000E2578" w:rsidRDefault="000E2578">
      <w:pPr>
        <w:tabs>
          <w:tab w:val="left" w:pos="2880"/>
        </w:tabs>
      </w:pPr>
    </w:p>
    <w:p w14:paraId="76D44CBC" w14:textId="77777777" w:rsidR="000E2578" w:rsidRDefault="000E2578">
      <w:pPr>
        <w:pBdr>
          <w:bottom w:val="single" w:sz="4" w:space="1" w:color="000000"/>
        </w:pBdr>
        <w:tabs>
          <w:tab w:val="left" w:pos="2880"/>
        </w:tabs>
        <w:rPr>
          <w:sz w:val="4"/>
          <w:szCs w:val="4"/>
        </w:rPr>
      </w:pPr>
    </w:p>
    <w:p w14:paraId="4990B3E5" w14:textId="77777777" w:rsidR="000E2578" w:rsidRDefault="000E2578">
      <w:pPr>
        <w:pBdr>
          <w:bottom w:val="single" w:sz="4" w:space="1" w:color="000000"/>
        </w:pBdr>
        <w:tabs>
          <w:tab w:val="left" w:pos="2880"/>
        </w:tabs>
        <w:rPr>
          <w:sz w:val="4"/>
          <w:szCs w:val="4"/>
        </w:rPr>
      </w:pPr>
    </w:p>
    <w:p w14:paraId="4F522BBC" w14:textId="77777777" w:rsidR="000E2578" w:rsidRDefault="00000000">
      <w:pPr>
        <w:pStyle w:val="Heading1"/>
      </w:pPr>
      <w:r>
        <w:t>PROFESSIONAL AFFILIATIONS</w:t>
      </w:r>
    </w:p>
    <w:p w14:paraId="1E64B972" w14:textId="77777777" w:rsidR="000E2578" w:rsidRDefault="00000000">
      <w:pPr>
        <w:pStyle w:val="Heading2"/>
      </w:pPr>
      <w:r>
        <w:t>AD-HOC REVIEWER</w:t>
      </w:r>
    </w:p>
    <w:p w14:paraId="192AFE58" w14:textId="77777777" w:rsidR="000E2578" w:rsidRDefault="00000000">
      <w:pPr>
        <w:tabs>
          <w:tab w:val="right" w:pos="9270"/>
        </w:tabs>
      </w:pPr>
      <w:r>
        <w:t>Journal of Black Psychology</w:t>
      </w:r>
      <w:r>
        <w:tab/>
        <w:t xml:space="preserve">01/2025 – present </w:t>
      </w:r>
    </w:p>
    <w:p w14:paraId="216C24BA" w14:textId="77777777" w:rsidR="000E2578" w:rsidRDefault="00000000">
      <w:pPr>
        <w:tabs>
          <w:tab w:val="right" w:pos="9270"/>
        </w:tabs>
      </w:pPr>
      <w:r>
        <w:t>Personality and Social Psychology Bulletin</w:t>
      </w:r>
      <w:r>
        <w:tab/>
        <w:t>12/2024 – present</w:t>
      </w:r>
    </w:p>
    <w:p w14:paraId="4CC9B43C" w14:textId="77777777" w:rsidR="000E2578" w:rsidRDefault="00000000">
      <w:pPr>
        <w:tabs>
          <w:tab w:val="right" w:pos="9270"/>
        </w:tabs>
        <w:rPr>
          <w:b/>
          <w:bCs/>
        </w:rPr>
      </w:pPr>
      <w:r>
        <w:t xml:space="preserve">Psychology of Women Quarterly </w:t>
      </w:r>
      <w:r>
        <w:tab/>
        <w:t>05/2022 – present</w:t>
      </w:r>
    </w:p>
    <w:p w14:paraId="71143244" w14:textId="77777777" w:rsidR="000E2578" w:rsidRDefault="00000000">
      <w:pPr>
        <w:tabs>
          <w:tab w:val="right" w:pos="9270"/>
        </w:tabs>
      </w:pPr>
      <w:r>
        <w:t>Cultural Diversity &amp; Ethnic Minority Psychology</w:t>
      </w:r>
      <w:r>
        <w:tab/>
        <w:t>09/2022 – present</w:t>
      </w:r>
    </w:p>
    <w:p w14:paraId="2ED95E0E" w14:textId="77777777" w:rsidR="000E2578" w:rsidRDefault="000E2578">
      <w:pPr>
        <w:tabs>
          <w:tab w:val="right" w:pos="9270"/>
        </w:tabs>
      </w:pPr>
    </w:p>
    <w:p w14:paraId="63FA0298" w14:textId="77777777" w:rsidR="000E2578" w:rsidRDefault="00000000">
      <w:pPr>
        <w:pStyle w:val="Heading2"/>
      </w:pPr>
      <w:r>
        <w:t>MEMBERSHIPS</w:t>
      </w:r>
    </w:p>
    <w:p w14:paraId="09427450" w14:textId="77777777" w:rsidR="000E2578" w:rsidRDefault="00000000">
      <w:pPr>
        <w:tabs>
          <w:tab w:val="right" w:pos="9270"/>
        </w:tabs>
        <w:rPr>
          <w:b/>
          <w:bCs/>
        </w:rPr>
      </w:pPr>
      <w:r>
        <w:t xml:space="preserve">APA Division 35: Psychology of Women </w:t>
      </w:r>
      <w:r>
        <w:tab/>
      </w:r>
    </w:p>
    <w:p w14:paraId="5574D48A" w14:textId="77777777" w:rsidR="000E2578" w:rsidRDefault="00000000">
      <w:pPr>
        <w:tabs>
          <w:tab w:val="right" w:pos="9270"/>
        </w:tabs>
        <w:rPr>
          <w:b/>
          <w:bCs/>
        </w:rPr>
      </w:pPr>
      <w:r>
        <w:t xml:space="preserve">APA Division 45: Race, Ethnicity and Culture </w:t>
      </w:r>
      <w:r>
        <w:tab/>
      </w:r>
    </w:p>
    <w:p w14:paraId="7E0A83CD" w14:textId="77777777" w:rsidR="000E2578" w:rsidRDefault="00000000">
      <w:pPr>
        <w:tabs>
          <w:tab w:val="right" w:pos="9270"/>
        </w:tabs>
      </w:pPr>
      <w:r>
        <w:t>APA Division 9: Society for the Psychological Study of Social Issues (SPSSI)</w:t>
      </w:r>
    </w:p>
    <w:p w14:paraId="746F4F39" w14:textId="77777777" w:rsidR="000E2578" w:rsidRDefault="000E2578">
      <w:pPr>
        <w:tabs>
          <w:tab w:val="right" w:pos="9270"/>
        </w:tabs>
      </w:pPr>
    </w:p>
    <w:p w14:paraId="6D3F325E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2C7C394F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34AF5A9A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463383B0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414FC430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sz w:val="4"/>
          <w:szCs w:val="4"/>
        </w:rPr>
      </w:pPr>
    </w:p>
    <w:p w14:paraId="2C2649B1" w14:textId="77777777" w:rsidR="000E2578" w:rsidRDefault="00000000">
      <w:pPr>
        <w:pStyle w:val="Heading1"/>
      </w:pPr>
      <w:r>
        <w:t>INSTRUCTIONAL EXPERIENCE</w:t>
      </w:r>
    </w:p>
    <w:p w14:paraId="53E5E67D" w14:textId="77777777" w:rsidR="000E2578" w:rsidRDefault="00000000">
      <w:pPr>
        <w:tabs>
          <w:tab w:val="right" w:pos="9360"/>
        </w:tabs>
      </w:pPr>
      <w:r>
        <w:t xml:space="preserve">Assistant Professor </w:t>
      </w:r>
      <w:r>
        <w:tab/>
        <w:t>08/2025 – present</w:t>
      </w:r>
    </w:p>
    <w:p w14:paraId="35C8256C" w14:textId="77777777" w:rsidR="000E2578" w:rsidRDefault="00000000">
      <w:pPr>
        <w:tabs>
          <w:tab w:val="left" w:pos="1620"/>
          <w:tab w:val="left" w:pos="2880"/>
        </w:tabs>
      </w:pPr>
      <w:r>
        <w:t>Department of Psychology, Grand Valley State University</w:t>
      </w:r>
    </w:p>
    <w:p w14:paraId="5A507C2C" w14:textId="77777777" w:rsidR="000E2578" w:rsidRDefault="000E2578">
      <w:pPr>
        <w:tabs>
          <w:tab w:val="right" w:pos="9360"/>
        </w:tabs>
      </w:pPr>
    </w:p>
    <w:p w14:paraId="5CB878F4" w14:textId="77777777" w:rsidR="000E2578" w:rsidRDefault="00000000">
      <w:pPr>
        <w:tabs>
          <w:tab w:val="right" w:pos="9360"/>
        </w:tabs>
      </w:pPr>
      <w:r>
        <w:t xml:space="preserve">Adjunct Lecturer </w:t>
      </w:r>
      <w:r>
        <w:tab/>
        <w:t>12/2023 – 08/2025</w:t>
      </w:r>
    </w:p>
    <w:p w14:paraId="2C0501BB" w14:textId="77777777" w:rsidR="000E2578" w:rsidRDefault="00000000">
      <w:pPr>
        <w:tabs>
          <w:tab w:val="left" w:pos="1620"/>
          <w:tab w:val="left" w:pos="2880"/>
        </w:tabs>
      </w:pPr>
      <w:r>
        <w:t>Department of Counseling Psychology, Santa Clara University</w:t>
      </w:r>
    </w:p>
    <w:p w14:paraId="57203BA6" w14:textId="77777777" w:rsidR="000E2578" w:rsidRDefault="000E2578">
      <w:pPr>
        <w:tabs>
          <w:tab w:val="right" w:pos="9360"/>
        </w:tabs>
      </w:pPr>
    </w:p>
    <w:p w14:paraId="0A9D2B8C" w14:textId="77777777" w:rsidR="000E2578" w:rsidRDefault="00000000">
      <w:pPr>
        <w:tabs>
          <w:tab w:val="right" w:pos="9360"/>
        </w:tabs>
      </w:pPr>
      <w:r>
        <w:t xml:space="preserve">Adjunct Lecturer </w:t>
      </w:r>
      <w:r>
        <w:tab/>
        <w:t>08/2023 – 05/2024</w:t>
      </w:r>
    </w:p>
    <w:p w14:paraId="4A9C3DF9" w14:textId="77777777" w:rsidR="000E2578" w:rsidRDefault="00000000">
      <w:pPr>
        <w:tabs>
          <w:tab w:val="left" w:pos="1620"/>
          <w:tab w:val="left" w:pos="2880"/>
        </w:tabs>
      </w:pPr>
      <w:r>
        <w:t>Department of Educational Psychology, University of Texas Austin</w:t>
      </w:r>
    </w:p>
    <w:p w14:paraId="6702686C" w14:textId="77777777" w:rsidR="000E2578" w:rsidRDefault="000E2578">
      <w:pPr>
        <w:tabs>
          <w:tab w:val="right" w:pos="9360"/>
        </w:tabs>
      </w:pPr>
    </w:p>
    <w:p w14:paraId="626CF7CF" w14:textId="77777777" w:rsidR="000E2578" w:rsidRDefault="00000000">
      <w:pPr>
        <w:tabs>
          <w:tab w:val="right" w:pos="9360"/>
        </w:tabs>
      </w:pPr>
      <w:r>
        <w:lastRenderedPageBreak/>
        <w:t>Assistant Instructor</w:t>
      </w:r>
      <w:r>
        <w:tab/>
        <w:t>01/2022 – 12/2022</w:t>
      </w:r>
    </w:p>
    <w:p w14:paraId="096BB4B7" w14:textId="77777777" w:rsidR="000E2578" w:rsidRDefault="00000000">
      <w:pPr>
        <w:tabs>
          <w:tab w:val="left" w:pos="1620"/>
          <w:tab w:val="left" w:pos="2880"/>
        </w:tabs>
      </w:pPr>
      <w:r>
        <w:t>Department of Educational Psychology, University of Texas Austin</w:t>
      </w:r>
    </w:p>
    <w:p w14:paraId="04009545" w14:textId="77777777" w:rsidR="000E2578" w:rsidRDefault="000E2578">
      <w:pPr>
        <w:tabs>
          <w:tab w:val="right" w:pos="9360"/>
        </w:tabs>
      </w:pPr>
    </w:p>
    <w:p w14:paraId="37692748" w14:textId="5814D417" w:rsidR="00453C5C" w:rsidRDefault="00000000">
      <w:pPr>
        <w:tabs>
          <w:tab w:val="right" w:pos="9360"/>
        </w:tabs>
      </w:pPr>
      <w:r>
        <w:t>Teaching Assistant</w:t>
      </w:r>
      <w:r>
        <w:tab/>
        <w:t>01/2019 – 05/2019</w:t>
      </w:r>
    </w:p>
    <w:p w14:paraId="19FC95FC" w14:textId="77777777" w:rsidR="000E2578" w:rsidRDefault="00000000">
      <w:pPr>
        <w:tabs>
          <w:tab w:val="left" w:pos="1620"/>
          <w:tab w:val="left" w:pos="2880"/>
        </w:tabs>
        <w:rPr>
          <w:b/>
          <w:bCs/>
        </w:rPr>
      </w:pPr>
      <w:r>
        <w:t>Department of Educational Psychology, University of Texas Austin</w:t>
      </w:r>
    </w:p>
    <w:p w14:paraId="10F276A8" w14:textId="77777777" w:rsidR="00453C5C" w:rsidRDefault="00453C5C">
      <w:pPr>
        <w:spacing w:after="120"/>
        <w:jc w:val="center"/>
        <w:rPr>
          <w:b/>
          <w:bCs/>
        </w:rPr>
      </w:pPr>
    </w:p>
    <w:p w14:paraId="0A12963A" w14:textId="32195584" w:rsidR="000E2578" w:rsidRDefault="00000000">
      <w:pPr>
        <w:spacing w:after="120"/>
        <w:jc w:val="center"/>
        <w:rPr>
          <w:b/>
          <w:bCs/>
        </w:rPr>
      </w:pPr>
      <w:r>
        <w:rPr>
          <w:b/>
          <w:bCs/>
        </w:rPr>
        <w:t>COURSE INFORMATION</w:t>
      </w:r>
    </w:p>
    <w:tbl>
      <w:tblPr>
        <w:tblStyle w:val="PlainTable2"/>
        <w:tblW w:w="0" w:type="auto"/>
        <w:tblLook w:val="0420" w:firstRow="1" w:lastRow="0" w:firstColumn="0" w:lastColumn="0" w:noHBand="0" w:noVBand="1"/>
      </w:tblPr>
      <w:tblGrid>
        <w:gridCol w:w="2247"/>
        <w:gridCol w:w="2388"/>
        <w:gridCol w:w="1896"/>
        <w:gridCol w:w="1476"/>
        <w:gridCol w:w="1353"/>
      </w:tblGrid>
      <w:tr w:rsidR="002C7631" w14:paraId="122CBA39" w14:textId="77777777" w:rsidTr="00503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040BBB3F" w14:textId="26D0C95A" w:rsidR="002C7631" w:rsidRDefault="002C7631">
            <w:pPr>
              <w:spacing w:after="12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Course</w:t>
            </w:r>
          </w:p>
        </w:tc>
        <w:tc>
          <w:tcPr>
            <w:tcW w:w="0" w:type="auto"/>
          </w:tcPr>
          <w:p w14:paraId="511B2352" w14:textId="3570B728" w:rsidR="002C7631" w:rsidRDefault="002C7631">
            <w:pPr>
              <w:spacing w:after="12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Title</w:t>
            </w:r>
          </w:p>
        </w:tc>
        <w:tc>
          <w:tcPr>
            <w:tcW w:w="0" w:type="auto"/>
          </w:tcPr>
          <w:p w14:paraId="1926ECEA" w14:textId="284BB72B" w:rsidR="002C7631" w:rsidRDefault="002C7631">
            <w:pPr>
              <w:spacing w:after="12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Semester/Quarter</w:t>
            </w:r>
          </w:p>
        </w:tc>
        <w:tc>
          <w:tcPr>
            <w:tcW w:w="0" w:type="auto"/>
          </w:tcPr>
          <w:p w14:paraId="055B849C" w14:textId="55518832" w:rsidR="002C7631" w:rsidRDefault="002C7631">
            <w:pPr>
              <w:spacing w:after="12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# Students Enrolled</w:t>
            </w:r>
          </w:p>
        </w:tc>
        <w:tc>
          <w:tcPr>
            <w:tcW w:w="0" w:type="auto"/>
          </w:tcPr>
          <w:p w14:paraId="22FAFF9C" w14:textId="64173C8A" w:rsidR="002C7631" w:rsidRDefault="002C7631" w:rsidP="002C7631">
            <w:pPr>
              <w:spacing w:after="120"/>
              <w:jc w:val="center"/>
              <w:rPr>
                <w:b w:val="0"/>
                <w:bCs w:val="0"/>
              </w:rPr>
            </w:pPr>
            <w:proofErr w:type="gramStart"/>
            <w:r>
              <w:rPr>
                <w:b w:val="0"/>
                <w:bCs w:val="0"/>
              </w:rPr>
              <w:t>Rating  (</w:t>
            </w:r>
            <w:proofErr w:type="gramEnd"/>
            <w:r>
              <w:rPr>
                <w:b w:val="0"/>
                <w:bCs w:val="0"/>
              </w:rPr>
              <w:t>max=5)</w:t>
            </w:r>
          </w:p>
        </w:tc>
      </w:tr>
      <w:tr w:rsidR="002C7631" w14:paraId="6C109149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58F0D92C" w14:textId="7EB7D0E1" w:rsidR="002C7631" w:rsidRDefault="002C7631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Grand Valley State University</w:t>
            </w:r>
          </w:p>
        </w:tc>
        <w:tc>
          <w:tcPr>
            <w:tcW w:w="0" w:type="auto"/>
          </w:tcPr>
          <w:p w14:paraId="2AC85D3B" w14:textId="77777777" w:rsidR="002C7631" w:rsidRDefault="002C7631">
            <w:pPr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14:paraId="63AD57A7" w14:textId="77777777" w:rsidR="002C7631" w:rsidRDefault="002C7631">
            <w:pPr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14:paraId="0C089CDB" w14:textId="77777777" w:rsidR="002C7631" w:rsidRDefault="002C7631">
            <w:pPr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14:paraId="41762259" w14:textId="77777777" w:rsidR="002C7631" w:rsidRDefault="002C7631">
            <w:pPr>
              <w:spacing w:after="120"/>
              <w:jc w:val="center"/>
              <w:rPr>
                <w:b/>
                <w:bCs/>
              </w:rPr>
            </w:pPr>
          </w:p>
        </w:tc>
      </w:tr>
      <w:tr w:rsidR="002C7631" w14:paraId="35E46C96" w14:textId="77777777" w:rsidTr="00503F68">
        <w:tc>
          <w:tcPr>
            <w:tcW w:w="0" w:type="auto"/>
          </w:tcPr>
          <w:p w14:paraId="52A29F5F" w14:textId="319DB1AB" w:rsidR="002C7631" w:rsidRPr="002C7631" w:rsidRDefault="002C7631">
            <w:pPr>
              <w:spacing w:after="120"/>
              <w:jc w:val="center"/>
            </w:pPr>
            <w:r w:rsidRPr="002C7631">
              <w:t>PSY 300</w:t>
            </w:r>
          </w:p>
        </w:tc>
        <w:tc>
          <w:tcPr>
            <w:tcW w:w="0" w:type="auto"/>
          </w:tcPr>
          <w:p w14:paraId="43C8D11C" w14:textId="35C8BCF4" w:rsidR="002C7631" w:rsidRPr="002C7631" w:rsidRDefault="002C7631">
            <w:pPr>
              <w:spacing w:after="120"/>
              <w:jc w:val="center"/>
            </w:pPr>
            <w:r w:rsidRPr="002C7631">
              <w:t>Research Methods (Section 13)</w:t>
            </w:r>
          </w:p>
        </w:tc>
        <w:tc>
          <w:tcPr>
            <w:tcW w:w="0" w:type="auto"/>
          </w:tcPr>
          <w:p w14:paraId="0A0AF199" w14:textId="7084BFC8" w:rsidR="002C7631" w:rsidRPr="002C7631" w:rsidRDefault="002C7631">
            <w:pPr>
              <w:spacing w:after="120"/>
              <w:jc w:val="center"/>
            </w:pPr>
            <w:r w:rsidRPr="002C7631">
              <w:t>Fall 2026</w:t>
            </w:r>
          </w:p>
        </w:tc>
        <w:tc>
          <w:tcPr>
            <w:tcW w:w="0" w:type="auto"/>
          </w:tcPr>
          <w:p w14:paraId="60E32690" w14:textId="30A0E918" w:rsidR="002C7631" w:rsidRPr="002C7631" w:rsidRDefault="002C7631">
            <w:pPr>
              <w:spacing w:after="120"/>
              <w:jc w:val="center"/>
            </w:pPr>
            <w:r w:rsidRPr="002C7631">
              <w:t>25</w:t>
            </w:r>
          </w:p>
        </w:tc>
        <w:tc>
          <w:tcPr>
            <w:tcW w:w="0" w:type="auto"/>
          </w:tcPr>
          <w:p w14:paraId="054B540F" w14:textId="281AFB9C" w:rsidR="002C7631" w:rsidRPr="002C7631" w:rsidRDefault="002C7631">
            <w:pPr>
              <w:spacing w:after="120"/>
              <w:jc w:val="center"/>
            </w:pPr>
            <w:r w:rsidRPr="002C7631">
              <w:t>-</w:t>
            </w:r>
          </w:p>
        </w:tc>
      </w:tr>
      <w:tr w:rsidR="002C7631" w14:paraId="5BB4A013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1726859F" w14:textId="511748D1" w:rsidR="002C7631" w:rsidRPr="002C7631" w:rsidRDefault="002C7631">
            <w:pPr>
              <w:spacing w:after="120"/>
              <w:jc w:val="center"/>
            </w:pPr>
            <w:r w:rsidRPr="002C7631">
              <w:t>PSY 101</w:t>
            </w:r>
          </w:p>
        </w:tc>
        <w:tc>
          <w:tcPr>
            <w:tcW w:w="0" w:type="auto"/>
          </w:tcPr>
          <w:p w14:paraId="3BE0D10B" w14:textId="273D9314" w:rsidR="002C7631" w:rsidRPr="002C7631" w:rsidRDefault="002C7631">
            <w:pPr>
              <w:spacing w:after="120"/>
              <w:jc w:val="center"/>
            </w:pPr>
            <w:r w:rsidRPr="002C7631">
              <w:t>Intro to Psychology (Section 80)</w:t>
            </w:r>
          </w:p>
        </w:tc>
        <w:tc>
          <w:tcPr>
            <w:tcW w:w="0" w:type="auto"/>
          </w:tcPr>
          <w:p w14:paraId="3AC07A3F" w14:textId="7F3E893F" w:rsidR="002C7631" w:rsidRPr="002C7631" w:rsidRDefault="002C7631">
            <w:pPr>
              <w:spacing w:after="120"/>
              <w:jc w:val="center"/>
            </w:pPr>
            <w:r w:rsidRPr="002C7631">
              <w:t>Fall 2026</w:t>
            </w:r>
          </w:p>
        </w:tc>
        <w:tc>
          <w:tcPr>
            <w:tcW w:w="0" w:type="auto"/>
          </w:tcPr>
          <w:p w14:paraId="051EA845" w14:textId="0F92753F" w:rsidR="002C7631" w:rsidRPr="002C7631" w:rsidRDefault="002C7631">
            <w:pPr>
              <w:spacing w:after="120"/>
              <w:jc w:val="center"/>
            </w:pPr>
            <w:r w:rsidRPr="002C7631">
              <w:t>45</w:t>
            </w:r>
          </w:p>
        </w:tc>
        <w:tc>
          <w:tcPr>
            <w:tcW w:w="0" w:type="auto"/>
          </w:tcPr>
          <w:p w14:paraId="042A0954" w14:textId="00A8A7FD" w:rsidR="002C7631" w:rsidRPr="002C7631" w:rsidRDefault="002C7631">
            <w:pPr>
              <w:spacing w:after="120"/>
              <w:jc w:val="center"/>
            </w:pPr>
            <w:r w:rsidRPr="002C7631">
              <w:t>-</w:t>
            </w:r>
          </w:p>
        </w:tc>
      </w:tr>
      <w:tr w:rsidR="002C7631" w14:paraId="273C6970" w14:textId="77777777" w:rsidTr="00503F68">
        <w:tc>
          <w:tcPr>
            <w:tcW w:w="0" w:type="auto"/>
          </w:tcPr>
          <w:p w14:paraId="3B6DDA76" w14:textId="3F92DB30" w:rsidR="002C7631" w:rsidRPr="002C7631" w:rsidRDefault="002C7631" w:rsidP="002C7631">
            <w:pPr>
              <w:spacing w:after="120"/>
              <w:jc w:val="center"/>
            </w:pPr>
            <w:r>
              <w:t>PSY 101</w:t>
            </w:r>
          </w:p>
        </w:tc>
        <w:tc>
          <w:tcPr>
            <w:tcW w:w="0" w:type="auto"/>
          </w:tcPr>
          <w:p w14:paraId="0062A761" w14:textId="7F1B9348" w:rsidR="002C7631" w:rsidRPr="002C7631" w:rsidRDefault="002C7631" w:rsidP="002C7631">
            <w:pPr>
              <w:spacing w:after="120"/>
              <w:jc w:val="center"/>
            </w:pPr>
            <w:r w:rsidRPr="002C7631">
              <w:t>Intro to Psychology (Section 8</w:t>
            </w:r>
            <w:r>
              <w:t>5</w:t>
            </w:r>
            <w:r w:rsidRPr="002C7631">
              <w:t>)</w:t>
            </w:r>
          </w:p>
        </w:tc>
        <w:tc>
          <w:tcPr>
            <w:tcW w:w="0" w:type="auto"/>
          </w:tcPr>
          <w:p w14:paraId="63BBE4CA" w14:textId="68DB91F1" w:rsidR="002C7631" w:rsidRPr="002C7631" w:rsidRDefault="002C7631" w:rsidP="002C7631">
            <w:pPr>
              <w:spacing w:after="120"/>
              <w:jc w:val="center"/>
            </w:pPr>
            <w:r w:rsidRPr="002C7631">
              <w:t>Fall 2026</w:t>
            </w:r>
          </w:p>
        </w:tc>
        <w:tc>
          <w:tcPr>
            <w:tcW w:w="0" w:type="auto"/>
          </w:tcPr>
          <w:p w14:paraId="3A450E33" w14:textId="4A7AC881" w:rsidR="002C7631" w:rsidRPr="002C7631" w:rsidRDefault="002C7631" w:rsidP="002C7631">
            <w:pPr>
              <w:spacing w:after="120"/>
              <w:jc w:val="center"/>
            </w:pPr>
            <w:r w:rsidRPr="002C7631">
              <w:t>45</w:t>
            </w:r>
          </w:p>
        </w:tc>
        <w:tc>
          <w:tcPr>
            <w:tcW w:w="0" w:type="auto"/>
          </w:tcPr>
          <w:p w14:paraId="063E8336" w14:textId="636AE3AA" w:rsidR="002C7631" w:rsidRPr="002C7631" w:rsidRDefault="002C7631" w:rsidP="002C7631">
            <w:pPr>
              <w:spacing w:after="120"/>
              <w:jc w:val="center"/>
            </w:pPr>
            <w:r w:rsidRPr="002C7631">
              <w:t>-</w:t>
            </w:r>
          </w:p>
        </w:tc>
      </w:tr>
      <w:tr w:rsidR="002C7631" w14:paraId="44D5ABBA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53A5B7B7" w14:textId="6B4A5374" w:rsidR="002C7631" w:rsidRPr="002C7631" w:rsidRDefault="002C7631" w:rsidP="002C7631">
            <w:pPr>
              <w:spacing w:after="120"/>
              <w:jc w:val="center"/>
            </w:pPr>
            <w:r w:rsidRPr="002C7631">
              <w:t>PSY 300</w:t>
            </w:r>
          </w:p>
        </w:tc>
        <w:tc>
          <w:tcPr>
            <w:tcW w:w="0" w:type="auto"/>
          </w:tcPr>
          <w:p w14:paraId="1785D301" w14:textId="2DAC73C6" w:rsidR="002C7631" w:rsidRPr="002C7631" w:rsidRDefault="002C7631" w:rsidP="002C7631">
            <w:pPr>
              <w:spacing w:after="120"/>
              <w:jc w:val="center"/>
            </w:pPr>
            <w:r w:rsidRPr="002C7631">
              <w:t xml:space="preserve">Research Methods (Section </w:t>
            </w:r>
            <w:r>
              <w:t>0</w:t>
            </w:r>
            <w:r w:rsidRPr="002C7631">
              <w:t>3)</w:t>
            </w:r>
          </w:p>
        </w:tc>
        <w:tc>
          <w:tcPr>
            <w:tcW w:w="0" w:type="auto"/>
          </w:tcPr>
          <w:p w14:paraId="03FC99F2" w14:textId="6DFA6A61" w:rsidR="002C7631" w:rsidRPr="002C7631" w:rsidRDefault="002C7631" w:rsidP="002C7631">
            <w:pPr>
              <w:spacing w:after="120"/>
              <w:jc w:val="center"/>
            </w:pPr>
            <w:r>
              <w:t>Winter</w:t>
            </w:r>
            <w:r w:rsidRPr="002C7631">
              <w:t xml:space="preserve"> 2026</w:t>
            </w:r>
          </w:p>
        </w:tc>
        <w:tc>
          <w:tcPr>
            <w:tcW w:w="0" w:type="auto"/>
          </w:tcPr>
          <w:p w14:paraId="0CAA7E75" w14:textId="3B281EE7" w:rsidR="002C7631" w:rsidRPr="002C7631" w:rsidRDefault="002C7631" w:rsidP="002C7631">
            <w:pPr>
              <w:spacing w:after="120"/>
              <w:jc w:val="center"/>
            </w:pPr>
            <w:r w:rsidRPr="002C7631">
              <w:t>25</w:t>
            </w:r>
          </w:p>
        </w:tc>
        <w:tc>
          <w:tcPr>
            <w:tcW w:w="0" w:type="auto"/>
          </w:tcPr>
          <w:p w14:paraId="03C2020F" w14:textId="1A43A1C1" w:rsidR="002C7631" w:rsidRPr="002C7631" w:rsidRDefault="002C7631" w:rsidP="002C7631">
            <w:pPr>
              <w:spacing w:after="120"/>
              <w:jc w:val="center"/>
            </w:pPr>
            <w:r>
              <w:t>3.40</w:t>
            </w:r>
          </w:p>
        </w:tc>
      </w:tr>
      <w:tr w:rsidR="002C7631" w14:paraId="030678EC" w14:textId="77777777" w:rsidTr="00503F68">
        <w:tc>
          <w:tcPr>
            <w:tcW w:w="0" w:type="auto"/>
          </w:tcPr>
          <w:p w14:paraId="5429D3D6" w14:textId="5EB89AFC" w:rsidR="002C7631" w:rsidRPr="002C7631" w:rsidRDefault="002C7631" w:rsidP="002C7631">
            <w:pPr>
              <w:spacing w:after="120"/>
              <w:jc w:val="center"/>
            </w:pPr>
            <w:r w:rsidRPr="002C7631">
              <w:t>PSY 300</w:t>
            </w:r>
          </w:p>
        </w:tc>
        <w:tc>
          <w:tcPr>
            <w:tcW w:w="0" w:type="auto"/>
          </w:tcPr>
          <w:p w14:paraId="63B0ADB4" w14:textId="20C9B21C" w:rsidR="002C7631" w:rsidRPr="002C7631" w:rsidRDefault="002C7631" w:rsidP="002C7631">
            <w:pPr>
              <w:spacing w:after="120"/>
              <w:jc w:val="center"/>
            </w:pPr>
            <w:r w:rsidRPr="002C7631">
              <w:t xml:space="preserve">Research Methods (Section </w:t>
            </w:r>
            <w:r>
              <w:t>04</w:t>
            </w:r>
            <w:r w:rsidRPr="002C7631">
              <w:t>)</w:t>
            </w:r>
          </w:p>
        </w:tc>
        <w:tc>
          <w:tcPr>
            <w:tcW w:w="0" w:type="auto"/>
          </w:tcPr>
          <w:p w14:paraId="0C04C0FD" w14:textId="01CCF490" w:rsidR="002C7631" w:rsidRPr="002C7631" w:rsidRDefault="002C7631" w:rsidP="002C7631">
            <w:pPr>
              <w:spacing w:after="120"/>
              <w:jc w:val="center"/>
            </w:pPr>
            <w:r>
              <w:t>Winter</w:t>
            </w:r>
            <w:r w:rsidRPr="002C7631">
              <w:t xml:space="preserve"> 2026</w:t>
            </w:r>
          </w:p>
        </w:tc>
        <w:tc>
          <w:tcPr>
            <w:tcW w:w="0" w:type="auto"/>
          </w:tcPr>
          <w:p w14:paraId="2D6C6149" w14:textId="68A554B0" w:rsidR="002C7631" w:rsidRPr="002C7631" w:rsidRDefault="002C7631" w:rsidP="002C7631">
            <w:pPr>
              <w:spacing w:after="120"/>
              <w:jc w:val="center"/>
            </w:pPr>
            <w:r w:rsidRPr="002C7631">
              <w:t>25</w:t>
            </w:r>
          </w:p>
        </w:tc>
        <w:tc>
          <w:tcPr>
            <w:tcW w:w="0" w:type="auto"/>
          </w:tcPr>
          <w:p w14:paraId="31DCE9EA" w14:textId="5BE8CFFC" w:rsidR="002C7631" w:rsidRPr="002C7631" w:rsidRDefault="002C7631" w:rsidP="002C7631">
            <w:pPr>
              <w:spacing w:after="120"/>
              <w:jc w:val="center"/>
            </w:pPr>
            <w:r>
              <w:t>4.80</w:t>
            </w:r>
          </w:p>
        </w:tc>
      </w:tr>
      <w:tr w:rsidR="002C7631" w14:paraId="49CAE36C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2A59B114" w14:textId="6F3797A3" w:rsidR="002C7631" w:rsidRPr="002C7631" w:rsidRDefault="002C7631" w:rsidP="002C7631">
            <w:pPr>
              <w:spacing w:after="120"/>
              <w:jc w:val="center"/>
            </w:pPr>
            <w:r>
              <w:t>PSY 101</w:t>
            </w:r>
          </w:p>
        </w:tc>
        <w:tc>
          <w:tcPr>
            <w:tcW w:w="0" w:type="auto"/>
          </w:tcPr>
          <w:p w14:paraId="4DEB20B6" w14:textId="702B6555" w:rsidR="002C7631" w:rsidRPr="002C7631" w:rsidRDefault="002C7631" w:rsidP="002C7631">
            <w:pPr>
              <w:spacing w:after="120"/>
              <w:jc w:val="center"/>
            </w:pPr>
            <w:r w:rsidRPr="002C7631">
              <w:t xml:space="preserve">Intro to Psychology (Section </w:t>
            </w:r>
            <w:r>
              <w:t>110</w:t>
            </w:r>
            <w:r w:rsidRPr="002C7631">
              <w:t>)</w:t>
            </w:r>
          </w:p>
        </w:tc>
        <w:tc>
          <w:tcPr>
            <w:tcW w:w="0" w:type="auto"/>
          </w:tcPr>
          <w:p w14:paraId="5052CBCB" w14:textId="45664ED7" w:rsidR="002C7631" w:rsidRPr="002C7631" w:rsidRDefault="002C7631" w:rsidP="002C7631">
            <w:pPr>
              <w:spacing w:after="120"/>
              <w:jc w:val="center"/>
            </w:pPr>
            <w:r w:rsidRPr="002C7631">
              <w:t xml:space="preserve">Fall </w:t>
            </w:r>
            <w:r>
              <w:t>2025</w:t>
            </w:r>
          </w:p>
        </w:tc>
        <w:tc>
          <w:tcPr>
            <w:tcW w:w="0" w:type="auto"/>
          </w:tcPr>
          <w:p w14:paraId="1361173F" w14:textId="62727B69" w:rsidR="002C7631" w:rsidRPr="002C7631" w:rsidRDefault="002C7631" w:rsidP="002C7631">
            <w:pPr>
              <w:spacing w:after="120"/>
              <w:jc w:val="center"/>
            </w:pPr>
            <w:r w:rsidRPr="002C7631">
              <w:t>4</w:t>
            </w:r>
            <w:r>
              <w:t>3</w:t>
            </w:r>
          </w:p>
        </w:tc>
        <w:tc>
          <w:tcPr>
            <w:tcW w:w="0" w:type="auto"/>
          </w:tcPr>
          <w:p w14:paraId="0EC57FF7" w14:textId="13D8C415" w:rsidR="002C7631" w:rsidRPr="002C7631" w:rsidRDefault="002C7631" w:rsidP="002C7631">
            <w:pPr>
              <w:spacing w:after="120"/>
              <w:jc w:val="center"/>
            </w:pPr>
            <w:r>
              <w:t>4.60</w:t>
            </w:r>
          </w:p>
        </w:tc>
      </w:tr>
      <w:tr w:rsidR="002C7631" w14:paraId="6E6EBA6B" w14:textId="77777777" w:rsidTr="00503F68">
        <w:tc>
          <w:tcPr>
            <w:tcW w:w="0" w:type="auto"/>
          </w:tcPr>
          <w:p w14:paraId="07838506" w14:textId="2BD35A21" w:rsidR="002C7631" w:rsidRPr="002C7631" w:rsidRDefault="002C7631" w:rsidP="002C7631">
            <w:pPr>
              <w:spacing w:after="120"/>
              <w:jc w:val="center"/>
            </w:pPr>
            <w:r>
              <w:t>PSY 101</w:t>
            </w:r>
          </w:p>
        </w:tc>
        <w:tc>
          <w:tcPr>
            <w:tcW w:w="0" w:type="auto"/>
          </w:tcPr>
          <w:p w14:paraId="5B92E20A" w14:textId="1D68E83F" w:rsidR="002C7631" w:rsidRPr="002C7631" w:rsidRDefault="002C7631" w:rsidP="002C7631">
            <w:pPr>
              <w:spacing w:after="120"/>
              <w:jc w:val="center"/>
            </w:pPr>
            <w:r w:rsidRPr="002C7631">
              <w:t xml:space="preserve">Intro to Psychology (Section </w:t>
            </w:r>
            <w:r>
              <w:t>65</w:t>
            </w:r>
            <w:r w:rsidRPr="002C7631">
              <w:t>)</w:t>
            </w:r>
          </w:p>
        </w:tc>
        <w:tc>
          <w:tcPr>
            <w:tcW w:w="0" w:type="auto"/>
          </w:tcPr>
          <w:p w14:paraId="2CF66F94" w14:textId="2C76C7B5" w:rsidR="002C7631" w:rsidRPr="002C7631" w:rsidRDefault="002C7631" w:rsidP="002C7631">
            <w:pPr>
              <w:spacing w:after="120"/>
              <w:jc w:val="center"/>
            </w:pPr>
            <w:r w:rsidRPr="002C7631">
              <w:t xml:space="preserve">Fall </w:t>
            </w:r>
            <w:r>
              <w:t>2025</w:t>
            </w:r>
          </w:p>
        </w:tc>
        <w:tc>
          <w:tcPr>
            <w:tcW w:w="0" w:type="auto"/>
          </w:tcPr>
          <w:p w14:paraId="0523415C" w14:textId="63D8371B" w:rsidR="002C7631" w:rsidRPr="002C7631" w:rsidRDefault="002C7631" w:rsidP="002C7631">
            <w:pPr>
              <w:spacing w:after="120"/>
              <w:jc w:val="center"/>
            </w:pPr>
            <w:r w:rsidRPr="002C7631">
              <w:t>4</w:t>
            </w:r>
            <w:r>
              <w:t>3</w:t>
            </w:r>
          </w:p>
        </w:tc>
        <w:tc>
          <w:tcPr>
            <w:tcW w:w="0" w:type="auto"/>
          </w:tcPr>
          <w:p w14:paraId="348F0990" w14:textId="6113ABA3" w:rsidR="002C7631" w:rsidRPr="002C7631" w:rsidRDefault="002C7631" w:rsidP="002C7631">
            <w:pPr>
              <w:spacing w:after="120"/>
              <w:jc w:val="center"/>
            </w:pPr>
            <w:r>
              <w:t>4.</w:t>
            </w:r>
            <w:r>
              <w:t>7</w:t>
            </w:r>
            <w:r>
              <w:t>0</w:t>
            </w:r>
          </w:p>
        </w:tc>
      </w:tr>
      <w:tr w:rsidR="002C7631" w14:paraId="137FB131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28F2844C" w14:textId="1A05A566" w:rsidR="002C7631" w:rsidRPr="002C7631" w:rsidRDefault="002C7631" w:rsidP="002C7631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Santa Clara University</w:t>
            </w:r>
          </w:p>
        </w:tc>
        <w:tc>
          <w:tcPr>
            <w:tcW w:w="0" w:type="auto"/>
          </w:tcPr>
          <w:p w14:paraId="7ACA20F6" w14:textId="77777777" w:rsidR="002C7631" w:rsidRPr="002C7631" w:rsidRDefault="002C7631" w:rsidP="002C7631">
            <w:pPr>
              <w:spacing w:after="120"/>
              <w:jc w:val="center"/>
            </w:pPr>
          </w:p>
        </w:tc>
        <w:tc>
          <w:tcPr>
            <w:tcW w:w="0" w:type="auto"/>
          </w:tcPr>
          <w:p w14:paraId="375F76E7" w14:textId="77777777" w:rsidR="002C7631" w:rsidRPr="002C7631" w:rsidRDefault="002C7631" w:rsidP="002C7631">
            <w:pPr>
              <w:spacing w:after="120"/>
              <w:jc w:val="center"/>
            </w:pPr>
          </w:p>
        </w:tc>
        <w:tc>
          <w:tcPr>
            <w:tcW w:w="0" w:type="auto"/>
          </w:tcPr>
          <w:p w14:paraId="6461475E" w14:textId="77777777" w:rsidR="002C7631" w:rsidRPr="002C7631" w:rsidRDefault="002C7631" w:rsidP="002C7631">
            <w:pPr>
              <w:spacing w:after="120"/>
              <w:jc w:val="center"/>
            </w:pPr>
          </w:p>
        </w:tc>
        <w:tc>
          <w:tcPr>
            <w:tcW w:w="0" w:type="auto"/>
          </w:tcPr>
          <w:p w14:paraId="02FBDDFC" w14:textId="77777777" w:rsidR="002C7631" w:rsidRPr="002C7631" w:rsidRDefault="002C7631" w:rsidP="002C7631">
            <w:pPr>
              <w:spacing w:after="120"/>
              <w:jc w:val="center"/>
            </w:pPr>
          </w:p>
        </w:tc>
      </w:tr>
      <w:tr w:rsidR="002C7631" w14:paraId="2B455088" w14:textId="77777777" w:rsidTr="00503F68">
        <w:tc>
          <w:tcPr>
            <w:tcW w:w="0" w:type="auto"/>
          </w:tcPr>
          <w:p w14:paraId="24BD5176" w14:textId="620BEAFE" w:rsidR="002C7631" w:rsidRPr="002C7631" w:rsidRDefault="002C7631" w:rsidP="002C7631">
            <w:pPr>
              <w:spacing w:after="120"/>
              <w:jc w:val="center"/>
            </w:pPr>
            <w:r>
              <w:t>CPSY 220</w:t>
            </w:r>
          </w:p>
        </w:tc>
        <w:tc>
          <w:tcPr>
            <w:tcW w:w="0" w:type="auto"/>
          </w:tcPr>
          <w:p w14:paraId="0DEAF03D" w14:textId="0D064717" w:rsidR="002C7631" w:rsidRPr="002C7631" w:rsidRDefault="002C7631" w:rsidP="002C7631">
            <w:pPr>
              <w:spacing w:after="120"/>
              <w:jc w:val="center"/>
            </w:pPr>
            <w:r>
              <w:t>Research Methods</w:t>
            </w:r>
          </w:p>
        </w:tc>
        <w:tc>
          <w:tcPr>
            <w:tcW w:w="0" w:type="auto"/>
          </w:tcPr>
          <w:p w14:paraId="090F1BDF" w14:textId="1CDE1A23" w:rsidR="002C7631" w:rsidRPr="002C7631" w:rsidRDefault="002C7631" w:rsidP="002C7631">
            <w:pPr>
              <w:spacing w:after="120"/>
              <w:jc w:val="center"/>
            </w:pPr>
            <w:r>
              <w:t>Winter 2025</w:t>
            </w:r>
          </w:p>
        </w:tc>
        <w:tc>
          <w:tcPr>
            <w:tcW w:w="0" w:type="auto"/>
          </w:tcPr>
          <w:p w14:paraId="23ACE6F9" w14:textId="24DFD48D" w:rsidR="002C7631" w:rsidRPr="002C7631" w:rsidRDefault="002C7631" w:rsidP="002C7631">
            <w:pPr>
              <w:spacing w:after="120"/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3B259155" w14:textId="7583BAE9" w:rsidR="002C7631" w:rsidRPr="002C7631" w:rsidRDefault="002C7631" w:rsidP="002C7631">
            <w:pPr>
              <w:spacing w:after="120"/>
              <w:jc w:val="center"/>
            </w:pPr>
            <w:r>
              <w:t>4.60</w:t>
            </w:r>
          </w:p>
        </w:tc>
      </w:tr>
      <w:tr w:rsidR="002C7631" w14:paraId="32163F5E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1D2F4567" w14:textId="161D8DF5" w:rsidR="002C7631" w:rsidRPr="002C7631" w:rsidRDefault="002C7631" w:rsidP="002C7631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University of Texas at Austin</w:t>
            </w:r>
          </w:p>
        </w:tc>
        <w:tc>
          <w:tcPr>
            <w:tcW w:w="0" w:type="auto"/>
          </w:tcPr>
          <w:p w14:paraId="39864BA6" w14:textId="77777777" w:rsidR="002C7631" w:rsidRPr="002C7631" w:rsidRDefault="002C7631" w:rsidP="002C7631">
            <w:pPr>
              <w:spacing w:after="120"/>
              <w:jc w:val="center"/>
            </w:pPr>
          </w:p>
        </w:tc>
        <w:tc>
          <w:tcPr>
            <w:tcW w:w="0" w:type="auto"/>
          </w:tcPr>
          <w:p w14:paraId="7010E0DD" w14:textId="77777777" w:rsidR="002C7631" w:rsidRPr="002C7631" w:rsidRDefault="002C7631" w:rsidP="002C7631">
            <w:pPr>
              <w:spacing w:after="120"/>
              <w:jc w:val="center"/>
            </w:pPr>
          </w:p>
        </w:tc>
        <w:tc>
          <w:tcPr>
            <w:tcW w:w="0" w:type="auto"/>
          </w:tcPr>
          <w:p w14:paraId="528F7C04" w14:textId="77777777" w:rsidR="002C7631" w:rsidRPr="002C7631" w:rsidRDefault="002C7631" w:rsidP="002C7631">
            <w:pPr>
              <w:spacing w:after="120"/>
              <w:jc w:val="center"/>
            </w:pPr>
          </w:p>
        </w:tc>
        <w:tc>
          <w:tcPr>
            <w:tcW w:w="0" w:type="auto"/>
          </w:tcPr>
          <w:p w14:paraId="6595777F" w14:textId="77777777" w:rsidR="002C7631" w:rsidRPr="002C7631" w:rsidRDefault="002C7631" w:rsidP="002C7631">
            <w:pPr>
              <w:spacing w:after="120"/>
              <w:jc w:val="center"/>
            </w:pPr>
          </w:p>
        </w:tc>
      </w:tr>
      <w:tr w:rsidR="002C7631" w14:paraId="7B9D838D" w14:textId="77777777" w:rsidTr="00503F68">
        <w:tc>
          <w:tcPr>
            <w:tcW w:w="0" w:type="auto"/>
          </w:tcPr>
          <w:p w14:paraId="1A89D922" w14:textId="471F3002" w:rsidR="002C7631" w:rsidRPr="002C7631" w:rsidRDefault="002C7631" w:rsidP="002C7631">
            <w:pPr>
              <w:spacing w:after="120"/>
              <w:jc w:val="center"/>
            </w:pPr>
            <w:r>
              <w:t>EDP 350L</w:t>
            </w:r>
          </w:p>
        </w:tc>
        <w:tc>
          <w:tcPr>
            <w:tcW w:w="0" w:type="auto"/>
          </w:tcPr>
          <w:p w14:paraId="355BBAFA" w14:textId="639FA3C1" w:rsidR="002C7631" w:rsidRPr="002C7631" w:rsidRDefault="002C7631" w:rsidP="002C7631">
            <w:pPr>
              <w:spacing w:after="120"/>
              <w:jc w:val="center"/>
            </w:pPr>
            <w:r>
              <w:t>Human Sexuality</w:t>
            </w:r>
          </w:p>
        </w:tc>
        <w:tc>
          <w:tcPr>
            <w:tcW w:w="0" w:type="auto"/>
          </w:tcPr>
          <w:p w14:paraId="1B20E98E" w14:textId="5FD19951" w:rsidR="002C7631" w:rsidRPr="002C7631" w:rsidRDefault="002C7631" w:rsidP="002C7631">
            <w:pPr>
              <w:spacing w:after="120"/>
              <w:jc w:val="center"/>
            </w:pPr>
            <w:r>
              <w:t>Spring 2024</w:t>
            </w:r>
          </w:p>
        </w:tc>
        <w:tc>
          <w:tcPr>
            <w:tcW w:w="0" w:type="auto"/>
          </w:tcPr>
          <w:p w14:paraId="58ACB32B" w14:textId="5B1B6056" w:rsidR="002C7631" w:rsidRPr="002C7631" w:rsidRDefault="002C7631" w:rsidP="002C7631">
            <w:pPr>
              <w:spacing w:after="120"/>
              <w:jc w:val="center"/>
            </w:pPr>
            <w:r>
              <w:t>120</w:t>
            </w:r>
          </w:p>
        </w:tc>
        <w:tc>
          <w:tcPr>
            <w:tcW w:w="0" w:type="auto"/>
          </w:tcPr>
          <w:p w14:paraId="74625681" w14:textId="5172BDFD" w:rsidR="002C7631" w:rsidRPr="002C7631" w:rsidRDefault="002C7631" w:rsidP="002C7631">
            <w:pPr>
              <w:spacing w:after="120"/>
              <w:jc w:val="center"/>
            </w:pPr>
            <w:r>
              <w:t>4.44</w:t>
            </w:r>
          </w:p>
        </w:tc>
      </w:tr>
      <w:tr w:rsidR="002C7631" w14:paraId="3A62AC4E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64CCBF9E" w14:textId="71CE4FDF" w:rsidR="002C7631" w:rsidRPr="002C7631" w:rsidRDefault="002C7631" w:rsidP="002C7631">
            <w:pPr>
              <w:spacing w:after="120"/>
              <w:jc w:val="center"/>
            </w:pPr>
            <w:r>
              <w:t>EDP 350L</w:t>
            </w:r>
          </w:p>
        </w:tc>
        <w:tc>
          <w:tcPr>
            <w:tcW w:w="0" w:type="auto"/>
          </w:tcPr>
          <w:p w14:paraId="1DDFF2EE" w14:textId="12DB074A" w:rsidR="002C7631" w:rsidRPr="002C7631" w:rsidRDefault="002C7631" w:rsidP="002C7631">
            <w:pPr>
              <w:spacing w:after="120"/>
              <w:jc w:val="center"/>
            </w:pPr>
            <w:r>
              <w:t>Human Sexuality</w:t>
            </w:r>
          </w:p>
        </w:tc>
        <w:tc>
          <w:tcPr>
            <w:tcW w:w="0" w:type="auto"/>
          </w:tcPr>
          <w:p w14:paraId="337768D5" w14:textId="46959B4B" w:rsidR="002C7631" w:rsidRPr="002C7631" w:rsidRDefault="002C7631" w:rsidP="002C7631">
            <w:pPr>
              <w:spacing w:after="120"/>
              <w:jc w:val="center"/>
            </w:pPr>
            <w:r>
              <w:t>Fall 2023</w:t>
            </w:r>
          </w:p>
        </w:tc>
        <w:tc>
          <w:tcPr>
            <w:tcW w:w="0" w:type="auto"/>
          </w:tcPr>
          <w:p w14:paraId="06FD7B17" w14:textId="5709DF4D" w:rsidR="002C7631" w:rsidRPr="002C7631" w:rsidRDefault="002C7631" w:rsidP="002C7631">
            <w:pPr>
              <w:spacing w:after="120"/>
              <w:jc w:val="center"/>
            </w:pPr>
            <w:r>
              <w:t>111</w:t>
            </w:r>
          </w:p>
        </w:tc>
        <w:tc>
          <w:tcPr>
            <w:tcW w:w="0" w:type="auto"/>
          </w:tcPr>
          <w:p w14:paraId="4567CE50" w14:textId="465D0332" w:rsidR="002C7631" w:rsidRPr="002C7631" w:rsidRDefault="002C7631" w:rsidP="002C7631">
            <w:pPr>
              <w:spacing w:after="120"/>
              <w:jc w:val="center"/>
            </w:pPr>
            <w:r>
              <w:t>4.42</w:t>
            </w:r>
          </w:p>
        </w:tc>
      </w:tr>
      <w:tr w:rsidR="002C7631" w14:paraId="1E9AE9C7" w14:textId="77777777" w:rsidTr="00503F68">
        <w:tc>
          <w:tcPr>
            <w:tcW w:w="0" w:type="auto"/>
          </w:tcPr>
          <w:p w14:paraId="7678EC9F" w14:textId="3ECF2689" w:rsidR="002C7631" w:rsidRPr="002C7631" w:rsidRDefault="002C7631" w:rsidP="002C7631">
            <w:pPr>
              <w:spacing w:after="120"/>
              <w:jc w:val="center"/>
            </w:pPr>
            <w:r>
              <w:t>EDP 304</w:t>
            </w:r>
          </w:p>
        </w:tc>
        <w:tc>
          <w:tcPr>
            <w:tcW w:w="0" w:type="auto"/>
          </w:tcPr>
          <w:p w14:paraId="181A8A1F" w14:textId="57C89284" w:rsidR="002C7631" w:rsidRPr="002C7631" w:rsidRDefault="002C7631" w:rsidP="002C7631">
            <w:pPr>
              <w:spacing w:after="120"/>
              <w:jc w:val="center"/>
            </w:pPr>
            <w:r>
              <w:t>Strategic Learning for the 21</w:t>
            </w:r>
            <w:r w:rsidRPr="002C7631">
              <w:rPr>
                <w:vertAlign w:val="superscript"/>
              </w:rPr>
              <w:t>st</w:t>
            </w:r>
            <w:r>
              <w:t xml:space="preserve"> Century</w:t>
            </w:r>
          </w:p>
        </w:tc>
        <w:tc>
          <w:tcPr>
            <w:tcW w:w="0" w:type="auto"/>
          </w:tcPr>
          <w:p w14:paraId="4D319290" w14:textId="1F63A25F" w:rsidR="002C7631" w:rsidRPr="002C7631" w:rsidRDefault="002C7631" w:rsidP="002C7631">
            <w:pPr>
              <w:spacing w:after="120"/>
              <w:jc w:val="center"/>
            </w:pPr>
            <w:r>
              <w:t>Fall 2022</w:t>
            </w:r>
          </w:p>
        </w:tc>
        <w:tc>
          <w:tcPr>
            <w:tcW w:w="0" w:type="auto"/>
          </w:tcPr>
          <w:p w14:paraId="01D08D36" w14:textId="08C4D87F" w:rsidR="002C7631" w:rsidRPr="002C7631" w:rsidRDefault="002C7631" w:rsidP="002C7631">
            <w:pPr>
              <w:spacing w:after="120"/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38C5FD80" w14:textId="72AFDC37" w:rsidR="002C7631" w:rsidRPr="002C7631" w:rsidRDefault="002C7631" w:rsidP="002C7631">
            <w:pPr>
              <w:spacing w:after="120"/>
              <w:jc w:val="center"/>
            </w:pPr>
            <w:r>
              <w:t>4.71</w:t>
            </w:r>
          </w:p>
        </w:tc>
      </w:tr>
      <w:tr w:rsidR="002C7631" w14:paraId="06B3964B" w14:textId="77777777" w:rsidTr="00503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38072C58" w14:textId="0F3C77F9" w:rsidR="002C7631" w:rsidRPr="002C7631" w:rsidRDefault="002C7631" w:rsidP="002C7631">
            <w:pPr>
              <w:spacing w:after="120"/>
              <w:jc w:val="center"/>
            </w:pPr>
            <w:r>
              <w:t>EDP 304</w:t>
            </w:r>
          </w:p>
        </w:tc>
        <w:tc>
          <w:tcPr>
            <w:tcW w:w="0" w:type="auto"/>
          </w:tcPr>
          <w:p w14:paraId="063CF687" w14:textId="1DD353B1" w:rsidR="002C7631" w:rsidRPr="002C7631" w:rsidRDefault="002C7631" w:rsidP="002C7631">
            <w:pPr>
              <w:spacing w:after="120"/>
              <w:jc w:val="center"/>
            </w:pPr>
            <w:r>
              <w:t>Strategic Learning for the 21</w:t>
            </w:r>
            <w:r w:rsidRPr="002C7631">
              <w:rPr>
                <w:vertAlign w:val="superscript"/>
              </w:rPr>
              <w:t>st</w:t>
            </w:r>
            <w:r>
              <w:t xml:space="preserve"> Century</w:t>
            </w:r>
          </w:p>
        </w:tc>
        <w:tc>
          <w:tcPr>
            <w:tcW w:w="0" w:type="auto"/>
          </w:tcPr>
          <w:p w14:paraId="6BCA4240" w14:textId="0078C80D" w:rsidR="002C7631" w:rsidRPr="002C7631" w:rsidRDefault="002C7631" w:rsidP="002C7631">
            <w:pPr>
              <w:spacing w:after="120"/>
              <w:jc w:val="center"/>
            </w:pPr>
            <w:r>
              <w:t>Spring</w:t>
            </w:r>
            <w:r>
              <w:t xml:space="preserve"> 2022</w:t>
            </w:r>
          </w:p>
        </w:tc>
        <w:tc>
          <w:tcPr>
            <w:tcW w:w="0" w:type="auto"/>
          </w:tcPr>
          <w:p w14:paraId="495C8DB5" w14:textId="562EA579" w:rsidR="002C7631" w:rsidRPr="002C7631" w:rsidRDefault="002C7631" w:rsidP="002C7631">
            <w:pPr>
              <w:spacing w:after="120"/>
              <w:jc w:val="center"/>
            </w:pPr>
            <w:r>
              <w:t>28</w:t>
            </w:r>
          </w:p>
        </w:tc>
        <w:tc>
          <w:tcPr>
            <w:tcW w:w="0" w:type="auto"/>
          </w:tcPr>
          <w:p w14:paraId="7EB5275A" w14:textId="03CC4355" w:rsidR="002C7631" w:rsidRPr="002C7631" w:rsidRDefault="002C7631" w:rsidP="002C7631">
            <w:pPr>
              <w:spacing w:after="120"/>
              <w:jc w:val="center"/>
            </w:pPr>
            <w:r>
              <w:t>4.43</w:t>
            </w:r>
          </w:p>
        </w:tc>
      </w:tr>
    </w:tbl>
    <w:p w14:paraId="09EE3309" w14:textId="77777777" w:rsidR="002C7631" w:rsidRDefault="002C7631">
      <w:pPr>
        <w:spacing w:after="120"/>
        <w:jc w:val="center"/>
        <w:rPr>
          <w:b/>
          <w:bCs/>
        </w:rPr>
      </w:pPr>
    </w:p>
    <w:p w14:paraId="21D1319F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b/>
          <w:bCs/>
          <w:sz w:val="4"/>
          <w:szCs w:val="4"/>
        </w:rPr>
      </w:pPr>
    </w:p>
    <w:p w14:paraId="7169543C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b/>
          <w:bCs/>
          <w:sz w:val="4"/>
          <w:szCs w:val="4"/>
        </w:rPr>
      </w:pPr>
    </w:p>
    <w:p w14:paraId="70D179D4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b/>
          <w:bCs/>
          <w:sz w:val="4"/>
          <w:szCs w:val="4"/>
        </w:rPr>
      </w:pPr>
    </w:p>
    <w:p w14:paraId="2F3BB9C5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b/>
          <w:bCs/>
          <w:sz w:val="4"/>
          <w:szCs w:val="4"/>
        </w:rPr>
      </w:pPr>
    </w:p>
    <w:p w14:paraId="215288DE" w14:textId="77777777" w:rsidR="000E2578" w:rsidRDefault="000E2578">
      <w:pPr>
        <w:pBdr>
          <w:bottom w:val="single" w:sz="4" w:space="1" w:color="000000"/>
        </w:pBdr>
        <w:tabs>
          <w:tab w:val="left" w:pos="1620"/>
          <w:tab w:val="left" w:pos="2880"/>
        </w:tabs>
        <w:rPr>
          <w:b/>
          <w:bCs/>
          <w:sz w:val="4"/>
          <w:szCs w:val="4"/>
        </w:rPr>
      </w:pPr>
    </w:p>
    <w:p w14:paraId="76597F5E" w14:textId="77777777" w:rsidR="000E2578" w:rsidRDefault="00000000">
      <w:pPr>
        <w:pStyle w:val="Heading1"/>
      </w:pPr>
      <w:r>
        <w:lastRenderedPageBreak/>
        <w:t>LEADERSHIP &amp; SERVICE</w:t>
      </w:r>
    </w:p>
    <w:p w14:paraId="6278275E" w14:textId="77777777" w:rsidR="000E2578" w:rsidRDefault="00000000">
      <w:pPr>
        <w:pStyle w:val="Heading2"/>
      </w:pPr>
      <w:r>
        <w:t xml:space="preserve">NATIONAL SERVICE </w:t>
      </w:r>
    </w:p>
    <w:p w14:paraId="368B227B" w14:textId="77777777" w:rsidR="000E2578" w:rsidRDefault="00000000">
      <w:pPr>
        <w:tabs>
          <w:tab w:val="right" w:pos="9360"/>
        </w:tabs>
      </w:pPr>
      <w:r>
        <w:t>Conference Session Moderator</w:t>
      </w:r>
      <w:r>
        <w:tab/>
        <w:t>07/2020</w:t>
      </w:r>
    </w:p>
    <w:p w14:paraId="12B6A0A7" w14:textId="77777777" w:rsidR="000E2578" w:rsidRDefault="00000000">
      <w:r>
        <w:t>APA Division 45: Race, Ethnicity, and Culture Bi-Annual Conference</w:t>
      </w:r>
    </w:p>
    <w:p w14:paraId="033DE397" w14:textId="77777777" w:rsidR="000E2578" w:rsidRDefault="000E2578">
      <w:pPr>
        <w:rPr>
          <w:sz w:val="22"/>
          <w:szCs w:val="22"/>
        </w:rPr>
      </w:pPr>
    </w:p>
    <w:p w14:paraId="7850BED1" w14:textId="77777777" w:rsidR="000E2578" w:rsidRDefault="00000000">
      <w:pPr>
        <w:pStyle w:val="Heading2"/>
      </w:pPr>
      <w:r>
        <w:t>MENTORSHIP OF STUDENTS</w:t>
      </w:r>
    </w:p>
    <w:p w14:paraId="57B3E2D8" w14:textId="67670CD0" w:rsidR="00453C5C" w:rsidRDefault="00453C5C">
      <w:pPr>
        <w:tabs>
          <w:tab w:val="right" w:pos="9360"/>
        </w:tabs>
      </w:pPr>
      <w:r>
        <w:t>Ambar Lopez</w:t>
      </w:r>
      <w:r w:rsidRPr="00453C5C">
        <w:t>, Grand Valley State University</w:t>
      </w:r>
      <w:r w:rsidRPr="00453C5C">
        <w:tab/>
        <w:t>2025 – present</w:t>
      </w:r>
    </w:p>
    <w:p w14:paraId="4CB54326" w14:textId="23CC112E" w:rsidR="000E2578" w:rsidRDefault="00000000">
      <w:pPr>
        <w:tabs>
          <w:tab w:val="right" w:pos="9360"/>
        </w:tabs>
      </w:pPr>
      <w:r>
        <w:t>Gabriela Orozco, Grand Valley State University</w:t>
      </w:r>
      <w:r>
        <w:tab/>
        <w:t xml:space="preserve">2025 – </w:t>
      </w:r>
      <w:r w:rsidR="00453C5C">
        <w:t>2026</w:t>
      </w:r>
    </w:p>
    <w:p w14:paraId="60DDF6DF" w14:textId="77777777" w:rsidR="000E2578" w:rsidRDefault="00000000">
      <w:pPr>
        <w:tabs>
          <w:tab w:val="right" w:pos="9360"/>
        </w:tabs>
      </w:pPr>
      <w:r>
        <w:t>Aber Abdulle, University of Michigan</w:t>
      </w:r>
      <w:r>
        <w:tab/>
        <w:t>2024 – present</w:t>
      </w:r>
    </w:p>
    <w:p w14:paraId="3E54C2B2" w14:textId="77777777" w:rsidR="000E2578" w:rsidRDefault="00000000">
      <w:pPr>
        <w:tabs>
          <w:tab w:val="right" w:pos="9360"/>
        </w:tabs>
      </w:pPr>
      <w:r>
        <w:t>Lillian Nguyen, University of Michigan</w:t>
      </w:r>
      <w:r>
        <w:tab/>
        <w:t>2022 – present</w:t>
      </w:r>
    </w:p>
    <w:p w14:paraId="54BDFFE7" w14:textId="77777777" w:rsidR="000E2578" w:rsidRDefault="00000000">
      <w:pPr>
        <w:tabs>
          <w:tab w:val="right" w:pos="9360"/>
        </w:tabs>
      </w:pPr>
      <w:r>
        <w:t>Renae Steers, University of Michigan</w:t>
      </w:r>
      <w:r>
        <w:tab/>
        <w:t>2023 – 2025</w:t>
      </w:r>
    </w:p>
    <w:p w14:paraId="180F2793" w14:textId="77777777" w:rsidR="000E2578" w:rsidRDefault="00000000">
      <w:pPr>
        <w:tabs>
          <w:tab w:val="right" w:pos="9360"/>
        </w:tabs>
      </w:pPr>
      <w:r>
        <w:t>Mariana Bowring, University of Virgina</w:t>
      </w:r>
      <w:r>
        <w:tab/>
        <w:t>2023 – 2025</w:t>
      </w:r>
    </w:p>
    <w:p w14:paraId="186DE009" w14:textId="77777777" w:rsidR="000E2578" w:rsidRDefault="00000000">
      <w:pPr>
        <w:tabs>
          <w:tab w:val="right" w:pos="9360"/>
        </w:tabs>
      </w:pPr>
      <w:r>
        <w:t>Makenna Smith, Grand Valley State University</w:t>
      </w:r>
      <w:r>
        <w:tab/>
        <w:t>2025</w:t>
      </w:r>
    </w:p>
    <w:p w14:paraId="4A38847F" w14:textId="77777777" w:rsidR="000E2578" w:rsidRDefault="00000000">
      <w:pPr>
        <w:tabs>
          <w:tab w:val="right" w:pos="9360"/>
        </w:tabs>
      </w:pPr>
      <w:r>
        <w:t>Katherine Sadek, University of Texas Austin</w:t>
      </w:r>
      <w:r>
        <w:tab/>
        <w:t>2022 – 2025</w:t>
      </w:r>
    </w:p>
    <w:p w14:paraId="753FE40F" w14:textId="77777777" w:rsidR="000E2578" w:rsidRDefault="00000000">
      <w:pPr>
        <w:tabs>
          <w:tab w:val="right" w:pos="9360"/>
        </w:tabs>
      </w:pPr>
      <w:r>
        <w:t>Malee Davis, University of Michigan</w:t>
      </w:r>
      <w:r>
        <w:tab/>
        <w:t>2023 – 2025</w:t>
      </w:r>
    </w:p>
    <w:p w14:paraId="2F1D112E" w14:textId="77777777" w:rsidR="000E2578" w:rsidRDefault="00000000">
      <w:pPr>
        <w:tabs>
          <w:tab w:val="right" w:pos="9360"/>
        </w:tabs>
      </w:pPr>
      <w:r>
        <w:t>Madison Sciuto, Stanford University</w:t>
      </w:r>
      <w:r>
        <w:tab/>
        <w:t>2024</w:t>
      </w:r>
    </w:p>
    <w:p w14:paraId="0928E39C" w14:textId="77777777" w:rsidR="000E2578" w:rsidRDefault="00000000">
      <w:pPr>
        <w:tabs>
          <w:tab w:val="right" w:pos="9360"/>
        </w:tabs>
      </w:pPr>
      <w:r>
        <w:t>Kadija Ismail, Stanford University</w:t>
      </w:r>
      <w:r>
        <w:tab/>
        <w:t xml:space="preserve">2024 </w:t>
      </w:r>
    </w:p>
    <w:p w14:paraId="00B09F9B" w14:textId="77777777" w:rsidR="000E2578" w:rsidRDefault="00000000">
      <w:pPr>
        <w:tabs>
          <w:tab w:val="right" w:pos="9360"/>
        </w:tabs>
      </w:pPr>
      <w:r>
        <w:t>Vivian Du, University of Michigan</w:t>
      </w:r>
      <w:r>
        <w:tab/>
        <w:t>2022 – 2023</w:t>
      </w:r>
    </w:p>
    <w:p w14:paraId="12E7BF2C" w14:textId="77777777" w:rsidR="000E2578" w:rsidRDefault="00000000">
      <w:pPr>
        <w:tabs>
          <w:tab w:val="right" w:pos="9360"/>
        </w:tabs>
      </w:pPr>
      <w:r>
        <w:t>Alexis Medrano, Our Lady of the Lake University</w:t>
      </w:r>
      <w:r>
        <w:tab/>
        <w:t xml:space="preserve">2021 – 2022 </w:t>
      </w:r>
    </w:p>
    <w:p w14:paraId="5F9DC7DC" w14:textId="77777777" w:rsidR="000E2578" w:rsidRDefault="00000000">
      <w:pPr>
        <w:tabs>
          <w:tab w:val="right" w:pos="9360"/>
        </w:tabs>
      </w:pPr>
      <w:r>
        <w:t>Madeline Kaldenberg, University of Texas Austin</w:t>
      </w:r>
      <w:r>
        <w:tab/>
        <w:t xml:space="preserve">2020 – 2021 </w:t>
      </w:r>
    </w:p>
    <w:p w14:paraId="43093633" w14:textId="77777777" w:rsidR="000E2578" w:rsidRDefault="00000000">
      <w:pPr>
        <w:tabs>
          <w:tab w:val="right" w:pos="9360"/>
        </w:tabs>
      </w:pPr>
      <w:r>
        <w:t>Grace Valderrama, University of Texas Austin</w:t>
      </w:r>
      <w:r>
        <w:tab/>
        <w:t>2021</w:t>
      </w:r>
    </w:p>
    <w:p w14:paraId="53711AA4" w14:textId="77777777" w:rsidR="000E2578" w:rsidRDefault="00000000">
      <w:pPr>
        <w:tabs>
          <w:tab w:val="right" w:pos="9360"/>
        </w:tabs>
      </w:pPr>
      <w:r>
        <w:t>Maria Mohamed, University of Texas Austin</w:t>
      </w:r>
      <w:r>
        <w:tab/>
        <w:t>2020</w:t>
      </w:r>
    </w:p>
    <w:p w14:paraId="3517F6CC" w14:textId="77777777" w:rsidR="000E2578" w:rsidRDefault="00000000">
      <w:pPr>
        <w:tabs>
          <w:tab w:val="right" w:pos="9360"/>
        </w:tabs>
      </w:pPr>
      <w:r>
        <w:t>Marshala Wilkins, University of Texas Austin</w:t>
      </w:r>
      <w:r>
        <w:tab/>
        <w:t>2019</w:t>
      </w:r>
    </w:p>
    <w:p w14:paraId="462FC818" w14:textId="77777777" w:rsidR="00453C5C" w:rsidRDefault="00453C5C">
      <w:pPr>
        <w:tabs>
          <w:tab w:val="right" w:pos="9360"/>
        </w:tabs>
      </w:pPr>
    </w:p>
    <w:p w14:paraId="532B04C6" w14:textId="77777777" w:rsidR="000E2578" w:rsidRDefault="00000000">
      <w:pPr>
        <w:tabs>
          <w:tab w:val="right" w:pos="9360"/>
        </w:tabs>
        <w:rPr>
          <w:b/>
          <w:bCs/>
        </w:rPr>
      </w:pPr>
      <w:r>
        <w:rPr>
          <w:b/>
          <w:bCs/>
        </w:rPr>
        <w:t>Honors Thesis</w:t>
      </w:r>
    </w:p>
    <w:p w14:paraId="3462F007" w14:textId="22E81498" w:rsidR="000E2578" w:rsidRDefault="00000000">
      <w:pPr>
        <w:tabs>
          <w:tab w:val="right" w:pos="9360"/>
        </w:tabs>
      </w:pPr>
      <w:r>
        <w:t xml:space="preserve">Mariana Bowring (Reproductive </w:t>
      </w:r>
      <w:r w:rsidR="00453C5C">
        <w:t>Health</w:t>
      </w:r>
      <w:r>
        <w:t xml:space="preserve"> Project), University of Michigan</w:t>
      </w:r>
      <w:r>
        <w:tab/>
        <w:t xml:space="preserve">2023 – </w:t>
      </w:r>
      <w:r w:rsidR="00453C5C">
        <w:t>2024</w:t>
      </w:r>
    </w:p>
    <w:p w14:paraId="529F1D0D" w14:textId="77777777" w:rsidR="000E2578" w:rsidRDefault="00000000">
      <w:pPr>
        <w:tabs>
          <w:tab w:val="right" w:pos="9360"/>
        </w:tabs>
      </w:pPr>
      <w:r>
        <w:t>Vivian Du (Body Image Project), University of Michigan</w:t>
      </w:r>
      <w:r>
        <w:tab/>
        <w:t>2022 – 2023</w:t>
      </w:r>
    </w:p>
    <w:p w14:paraId="3D2A53C4" w14:textId="77777777" w:rsidR="000E2578" w:rsidRDefault="000E2578">
      <w:pPr>
        <w:tabs>
          <w:tab w:val="right" w:pos="9360"/>
        </w:tabs>
        <w:rPr>
          <w:sz w:val="22"/>
          <w:szCs w:val="22"/>
        </w:rPr>
      </w:pPr>
    </w:p>
    <w:p w14:paraId="1BDC4A17" w14:textId="77777777" w:rsidR="000E2578" w:rsidRDefault="00000000">
      <w:pPr>
        <w:pStyle w:val="Heading2"/>
      </w:pPr>
      <w:r>
        <w:t xml:space="preserve">UNIVERSITY SERVICE </w:t>
      </w:r>
    </w:p>
    <w:p w14:paraId="6D131D8F" w14:textId="77777777" w:rsidR="000E2578" w:rsidRDefault="00000000">
      <w:pPr>
        <w:tabs>
          <w:tab w:val="right" w:pos="9360"/>
        </w:tabs>
      </w:pPr>
      <w:r>
        <w:t>Finance Officer for the McNair Graduates, UT Austin</w:t>
      </w:r>
      <w:r>
        <w:tab/>
        <w:t>01/2021 – 07/2022</w:t>
      </w:r>
    </w:p>
    <w:p w14:paraId="1161E28D" w14:textId="77777777" w:rsidR="000E2578" w:rsidRDefault="00000000">
      <w:pPr>
        <w:tabs>
          <w:tab w:val="right" w:pos="9360"/>
        </w:tabs>
      </w:pPr>
      <w:r>
        <w:t>Finance Director for GSA, UT Austin</w:t>
      </w:r>
      <w:r>
        <w:tab/>
        <w:t>09/2020 – 08/2021</w:t>
      </w:r>
    </w:p>
    <w:p w14:paraId="733CE867" w14:textId="77777777" w:rsidR="000E2578" w:rsidRDefault="00000000">
      <w:pPr>
        <w:tabs>
          <w:tab w:val="right" w:pos="9360"/>
        </w:tabs>
      </w:pPr>
      <w:r>
        <w:t>Academic Affairs Director for GSA, UT Austin</w:t>
      </w:r>
      <w:r>
        <w:tab/>
        <w:t>09/2019 – 08/2020</w:t>
      </w:r>
    </w:p>
    <w:p w14:paraId="02ACA591" w14:textId="77777777" w:rsidR="000E2578" w:rsidRDefault="00000000">
      <w:pPr>
        <w:tabs>
          <w:tab w:val="right" w:pos="9360"/>
        </w:tabs>
      </w:pPr>
      <w:r>
        <w:t>Graduate Assembly, Academic Committee, UT Austin</w:t>
      </w:r>
      <w:r>
        <w:tab/>
        <w:t>09/2019 – 08/2021</w:t>
      </w:r>
    </w:p>
    <w:p w14:paraId="34585F9A" w14:textId="77777777" w:rsidR="000E2578" w:rsidRDefault="00000000">
      <w:pPr>
        <w:tabs>
          <w:tab w:val="right" w:pos="9360"/>
        </w:tabs>
      </w:pPr>
      <w:r>
        <w:t>Research Policy (C11) Faculty Committee, UT Austin</w:t>
      </w:r>
      <w:r>
        <w:tab/>
        <w:t>09/2019 – 08/2020</w:t>
      </w:r>
    </w:p>
    <w:p w14:paraId="3D586C11" w14:textId="77777777" w:rsidR="000E2578" w:rsidRDefault="00000000">
      <w:pPr>
        <w:tabs>
          <w:tab w:val="right" w:pos="9360"/>
        </w:tabs>
      </w:pPr>
      <w:r>
        <w:t>Joint Resolution Faculty Committee, UT Austin</w:t>
      </w:r>
      <w:r>
        <w:tab/>
        <w:t>09/2019 – 08/2020</w:t>
      </w:r>
    </w:p>
    <w:p w14:paraId="04369FD9" w14:textId="77777777" w:rsidR="000E2578" w:rsidRDefault="00000000">
      <w:pPr>
        <w:tabs>
          <w:tab w:val="right" w:pos="9360"/>
        </w:tabs>
      </w:pPr>
      <w:r>
        <w:t>Library Committee, Faculty UT Austin</w:t>
      </w:r>
      <w:r>
        <w:tab/>
        <w:t>09/2019 – 08/2020</w:t>
      </w:r>
    </w:p>
    <w:p w14:paraId="3E9EE8E0" w14:textId="77777777" w:rsidR="000E2578" w:rsidRDefault="00000000">
      <w:pPr>
        <w:tabs>
          <w:tab w:val="right" w:pos="9360"/>
        </w:tabs>
      </w:pPr>
      <w:r>
        <w:t>Primary Representative for GSA, UT Austin</w:t>
      </w:r>
      <w:r>
        <w:tab/>
        <w:t>09/2018 – 08/2019</w:t>
      </w:r>
    </w:p>
    <w:p w14:paraId="7158B72F" w14:textId="77777777" w:rsidR="000E2578" w:rsidRDefault="00000000">
      <w:pPr>
        <w:tabs>
          <w:tab w:val="right" w:pos="9360"/>
        </w:tabs>
      </w:pPr>
      <w:r>
        <w:t>Student Research Ambassador, KU</w:t>
      </w:r>
      <w:r>
        <w:tab/>
        <w:t>01/2015 – 05/2017</w:t>
      </w:r>
    </w:p>
    <w:p w14:paraId="73786FCC" w14:textId="77777777" w:rsidR="000E2578" w:rsidRDefault="000E2578">
      <w:pPr>
        <w:tabs>
          <w:tab w:val="right" w:pos="10620"/>
        </w:tabs>
      </w:pPr>
    </w:p>
    <w:p w14:paraId="6E65CA56" w14:textId="77777777" w:rsidR="000E2578" w:rsidRDefault="00000000">
      <w:pPr>
        <w:pStyle w:val="Heading2"/>
      </w:pPr>
      <w:bookmarkStart w:id="3" w:name="_heading=h.yqsvggg0qvv" w:colFirst="0" w:colLast="0"/>
      <w:bookmarkEnd w:id="3"/>
      <w:r>
        <w:t xml:space="preserve">DEPARTMENT SERVICE </w:t>
      </w:r>
    </w:p>
    <w:p w14:paraId="52102E5E" w14:textId="77777777" w:rsidR="000E2578" w:rsidRDefault="00000000">
      <w:pPr>
        <w:tabs>
          <w:tab w:val="right" w:pos="9360"/>
        </w:tabs>
      </w:pPr>
      <w:r>
        <w:t>PSY101 (Intro to Psychology) Teaching Circle, GVSU</w:t>
      </w:r>
      <w:r>
        <w:tab/>
        <w:t>08/2025 – 05/2026</w:t>
      </w:r>
    </w:p>
    <w:p w14:paraId="51CF9FFE" w14:textId="77777777" w:rsidR="000E2578" w:rsidRDefault="00000000">
      <w:pPr>
        <w:tabs>
          <w:tab w:val="right" w:pos="9360"/>
        </w:tabs>
      </w:pPr>
      <w:r>
        <w:t>PSY360 (Social Psychology) Teaching Circle, GVSU</w:t>
      </w:r>
      <w:r>
        <w:tab/>
        <w:t>08/2025 – 05/2026</w:t>
      </w:r>
    </w:p>
    <w:p w14:paraId="2539B6EE" w14:textId="77777777" w:rsidR="000E2578" w:rsidRDefault="000E2578">
      <w:pPr>
        <w:tabs>
          <w:tab w:val="right" w:pos="9360"/>
        </w:tabs>
      </w:pPr>
    </w:p>
    <w:p w14:paraId="322B9244" w14:textId="77777777" w:rsidR="000E2578" w:rsidRDefault="00000000">
      <w:pPr>
        <w:pStyle w:val="Heading2"/>
      </w:pPr>
      <w:r>
        <w:t xml:space="preserve">LOCAL SERVICE </w:t>
      </w:r>
    </w:p>
    <w:p w14:paraId="4C971152" w14:textId="77777777" w:rsidR="000E2578" w:rsidRDefault="00000000">
      <w:pPr>
        <w:tabs>
          <w:tab w:val="left" w:pos="1620"/>
          <w:tab w:val="left" w:pos="2880"/>
          <w:tab w:val="right" w:pos="9360"/>
        </w:tabs>
      </w:pPr>
      <w:r>
        <w:lastRenderedPageBreak/>
        <w:t>Instructor, Let’s Get Psyched about Psychology, Education Unlimited</w:t>
      </w:r>
      <w:r>
        <w:tab/>
        <w:t>07/2024</w:t>
      </w:r>
    </w:p>
    <w:p w14:paraId="5A804FBA" w14:textId="77777777" w:rsidR="000E2578" w:rsidRDefault="00000000">
      <w:pPr>
        <w:tabs>
          <w:tab w:val="right" w:pos="9360"/>
        </w:tabs>
      </w:pPr>
      <w:r>
        <w:t>Small Group Facilitator at New Graduate Student Welcome, UT Austin</w:t>
      </w:r>
      <w:r>
        <w:tab/>
        <w:t>08/2021</w:t>
      </w:r>
    </w:p>
    <w:p w14:paraId="077F83B7" w14:textId="77777777" w:rsidR="000E2578" w:rsidRDefault="00000000">
      <w:pPr>
        <w:tabs>
          <w:tab w:val="right" w:pos="9360"/>
        </w:tabs>
      </w:pPr>
      <w:r>
        <w:t>Panel Member at McNair Professional Development Session, UT Austin</w:t>
      </w:r>
      <w:r>
        <w:tab/>
        <w:t>02/2019</w:t>
      </w:r>
    </w:p>
    <w:p w14:paraId="41ECC199" w14:textId="77777777" w:rsidR="000E2578" w:rsidRDefault="00000000">
      <w:pPr>
        <w:tabs>
          <w:tab w:val="right" w:pos="9360"/>
        </w:tabs>
      </w:pPr>
      <w:r>
        <w:t>Keynote Speaker at the Psychology Recognition Ceremony, UT Austin</w:t>
      </w:r>
      <w:r>
        <w:tab/>
        <w:t>05/2018</w:t>
      </w:r>
    </w:p>
    <w:p w14:paraId="32CBD450" w14:textId="77777777" w:rsidR="000E2578" w:rsidRDefault="00000000">
      <w:pPr>
        <w:tabs>
          <w:tab w:val="right" w:pos="10620"/>
        </w:tabs>
      </w:pPr>
      <w:r>
        <w:t>Speaker at Heartland College Assistance Migrant Program (CAMP), KU</w:t>
      </w:r>
      <w:r>
        <w:tab/>
        <w:t>07/2016</w:t>
      </w:r>
    </w:p>
    <w:p w14:paraId="509CD0B6" w14:textId="77777777" w:rsidR="000E2578" w:rsidRDefault="00000000">
      <w:pPr>
        <w:tabs>
          <w:tab w:val="right" w:pos="9360"/>
        </w:tabs>
      </w:pPr>
      <w:r>
        <w:t>Panel Member at TRIO Talent Search College Info Session, KU</w:t>
      </w:r>
      <w:r>
        <w:tab/>
        <w:t>07/2016</w:t>
      </w:r>
    </w:p>
    <w:p w14:paraId="2AFFB32E" w14:textId="77777777" w:rsidR="000E2578" w:rsidRDefault="00000000">
      <w:pPr>
        <w:tabs>
          <w:tab w:val="right" w:pos="9360"/>
        </w:tabs>
      </w:pPr>
      <w:r>
        <w:t>Panel Member at Undergraduate Research Symposium, KU</w:t>
      </w:r>
      <w:r>
        <w:tab/>
        <w:t>02/2016</w:t>
      </w:r>
    </w:p>
    <w:p w14:paraId="2E89B61E" w14:textId="77777777" w:rsidR="000E2578" w:rsidRDefault="000E2578"/>
    <w:sectPr w:rsidR="000E2578">
      <w:footerReference w:type="even" r:id="rId19"/>
      <w:footerReference w:type="default" r:id="rId2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CEB88" w14:textId="77777777" w:rsidR="00014A23" w:rsidRDefault="00014A23">
      <w:r>
        <w:separator/>
      </w:r>
    </w:p>
  </w:endnote>
  <w:endnote w:type="continuationSeparator" w:id="0">
    <w:p w14:paraId="15292903" w14:textId="77777777" w:rsidR="00014A23" w:rsidRDefault="0001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179E604-1ECC-41F2-9684-C826E3F80E3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DF41A72-EDF1-474C-BA42-751E5C8D73C4}"/>
    <w:embedBold r:id="rId3" w:fontKey="{900A9A20-E10A-4ECC-BB41-5FC6CAC72E48}"/>
  </w:font>
  <w:font w:name="Gill Sans">
    <w:panose1 w:val="00000000000000000000"/>
    <w:charset w:val="00"/>
    <w:family w:val="roman"/>
    <w:notTrueType/>
    <w:pitch w:val="default"/>
  </w:font>
  <w:font w:name="Hiragino Kaku Gothic StdN W8">
    <w:panose1 w:val="00000000000000000000"/>
    <w:charset w:val="00"/>
    <w:family w:val="roman"/>
    <w:notTrueType/>
    <w:pitch w:val="default"/>
  </w:font>
  <w:font w:name="GILL SANS SEMIBOLD">
    <w:panose1 w:val="00000000000000000000"/>
    <w:charset w:val="00"/>
    <w:family w:val="roman"/>
    <w:notTrueType/>
    <w:pitch w:val="default"/>
  </w:font>
  <w:font w:name="Seravek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B67099F-5569-4071-BBD7-60E7127FA8A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B83E0E8-1961-4B46-99A3-EB982FA109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F67C" w14:textId="77777777" w:rsidR="000E257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>
      <w:rPr>
        <w:rFonts w:ascii="Calibri" w:eastAsia="Calibri" w:hAnsi="Calibri" w:cs="Calibri"/>
        <w:color w:val="000000"/>
      </w:rPr>
      <w:fldChar w:fldCharType="end"/>
    </w:r>
  </w:p>
  <w:p w14:paraId="09E0AB19" w14:textId="77777777" w:rsidR="000E2578" w:rsidRDefault="000E25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756B" w14:textId="77777777" w:rsidR="000E257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453C5C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5B4A4896" w14:textId="77777777" w:rsidR="000E257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  <w:sz w:val="20"/>
        <w:szCs w:val="20"/>
      </w:rPr>
    </w:pPr>
    <w:r>
      <w:rPr>
        <w:color w:val="000000"/>
        <w:sz w:val="20"/>
        <w:szCs w:val="20"/>
      </w:rPr>
      <w:t>Ashley M. Bennett, Ph.D.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B1FC8" w14:textId="77777777" w:rsidR="00014A23" w:rsidRDefault="00014A23">
      <w:r>
        <w:separator/>
      </w:r>
    </w:p>
  </w:footnote>
  <w:footnote w:type="continuationSeparator" w:id="0">
    <w:p w14:paraId="74EA8B87" w14:textId="77777777" w:rsidR="00014A23" w:rsidRDefault="0001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4E60"/>
    <w:multiLevelType w:val="multilevel"/>
    <w:tmpl w:val="218C42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525937"/>
    <w:multiLevelType w:val="multilevel"/>
    <w:tmpl w:val="CA940D1A"/>
    <w:lvl w:ilvl="0">
      <w:start w:val="1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493DC4"/>
    <w:multiLevelType w:val="hybridMultilevel"/>
    <w:tmpl w:val="03B2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44F83"/>
    <w:multiLevelType w:val="hybridMultilevel"/>
    <w:tmpl w:val="12CC8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011607">
    <w:abstractNumId w:val="0"/>
  </w:num>
  <w:num w:numId="2" w16cid:durableId="387648517">
    <w:abstractNumId w:val="1"/>
  </w:num>
  <w:num w:numId="3" w16cid:durableId="1572690502">
    <w:abstractNumId w:val="2"/>
  </w:num>
  <w:num w:numId="4" w16cid:durableId="2047900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78"/>
    <w:rsid w:val="00014A23"/>
    <w:rsid w:val="000E2578"/>
    <w:rsid w:val="001905EC"/>
    <w:rsid w:val="00217DAF"/>
    <w:rsid w:val="002C7631"/>
    <w:rsid w:val="00440E98"/>
    <w:rsid w:val="00453C5C"/>
    <w:rsid w:val="00503F68"/>
    <w:rsid w:val="00914000"/>
    <w:rsid w:val="00C72F51"/>
    <w:rsid w:val="00ED6160"/>
    <w:rsid w:val="00F638FB"/>
    <w:rsid w:val="00FF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64B6"/>
  <w15:docId w15:val="{084DED79-5917-6946-823B-8F1B53B7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120" w:after="24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20"/>
      <w:outlineLvl w:val="2"/>
    </w:pPr>
    <w:rPr>
      <w:rFonts w:ascii="Calibri" w:eastAsia="Calibri" w:hAnsi="Calibri" w:cs="Calibri"/>
      <w:b/>
      <w:bCs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9B4CCD"/>
    <w:rPr>
      <w:rFonts w:ascii="Gill Sans" w:eastAsia="Hiragino Kaku Gothic StdN W8" w:hAnsi="Gill Sans" w:cs="Gill Sans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B4CCD"/>
    <w:rPr>
      <w:rFonts w:ascii="GILL SANS SEMIBOLD" w:hAnsi="GILL SANS SEMIBOLD" w:cs="Gill Sans"/>
      <w:b/>
      <w:bCs/>
    </w:rPr>
  </w:style>
  <w:style w:type="character" w:styleId="Hyperlink">
    <w:name w:val="Hyperlink"/>
    <w:basedOn w:val="DefaultParagraphFont"/>
    <w:uiPriority w:val="99"/>
    <w:unhideWhenUsed/>
    <w:rsid w:val="00CE72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23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E7232"/>
    <w:rPr>
      <w:rFonts w:eastAsia="Seravek" w:cstheme="minorHAnsi"/>
      <w:color w:val="000000" w:themeColor="text1"/>
      <w:sz w:val="22"/>
      <w:szCs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3C4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63C40"/>
  </w:style>
  <w:style w:type="paragraph" w:styleId="Footer">
    <w:name w:val="footer"/>
    <w:basedOn w:val="Normal"/>
    <w:link w:val="FooterChar"/>
    <w:uiPriority w:val="99"/>
    <w:unhideWhenUsed/>
    <w:rsid w:val="00F63C4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63C40"/>
  </w:style>
  <w:style w:type="character" w:styleId="FollowedHyperlink">
    <w:name w:val="FollowedHyperlink"/>
    <w:basedOn w:val="DefaultParagraphFont"/>
    <w:uiPriority w:val="99"/>
    <w:semiHidden/>
    <w:unhideWhenUsed/>
    <w:rsid w:val="009B4CCD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E7C96"/>
  </w:style>
  <w:style w:type="paragraph" w:styleId="ListParagraph">
    <w:name w:val="List Paragraph"/>
    <w:basedOn w:val="Normal"/>
    <w:uiPriority w:val="34"/>
    <w:qFormat/>
    <w:rsid w:val="0051143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2C7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503F6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neta4@gvsu.edu" TargetMode="External"/><Relationship Id="rId13" Type="http://schemas.openxmlformats.org/officeDocument/2006/relationships/hyperlink" Target="https://doi.org/10.1037/cpb0000286" TargetMode="External"/><Relationship Id="rId18" Type="http://schemas.openxmlformats.org/officeDocument/2006/relationships/hyperlink" Target="https://doi.org/10.1016/B978-0-12-818012-9.00010-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oi.org/10.1080/00461520.2025.2540428" TargetMode="External"/><Relationship Id="rId17" Type="http://schemas.openxmlformats.org/officeDocument/2006/relationships/hyperlink" Target="https://doi.org/10.1111/asap.1224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ijintrel.2022.03.005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27/1614-0001/a00045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37/0000397-008" TargetMode="External"/><Relationship Id="rId10" Type="http://schemas.openxmlformats.org/officeDocument/2006/relationships/hyperlink" Target="https://scholar.google.com/citations?user=LSGwt48AAAAJ&amp;hl=e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8255-5792" TargetMode="External"/><Relationship Id="rId14" Type="http://schemas.openxmlformats.org/officeDocument/2006/relationships/hyperlink" Target="https://doi.org/10.1037/cdp0000706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I/D2xapGVMQ5cqRd1TjranRy0w==">CgMxLjAyDmgudGx6a2Z3eXMzcWlrMg5oLjFxb3JlYmFnNGg4ZjIOaC5sZ2Vudm40dnQzdTEyDWgueXFzdmdnZzBxdnY4AHIhMWFpRXg3UEp1SnV1YjlKeGU5QXM3ZG9zaG5yTVN4VVpq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2541</Words>
  <Characters>14488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Ashley M</dc:creator>
  <cp:lastModifiedBy>Hannah Todd</cp:lastModifiedBy>
  <cp:revision>7</cp:revision>
  <cp:lastPrinted>2026-08-19T19:11:00Z</cp:lastPrinted>
  <dcterms:created xsi:type="dcterms:W3CDTF">2025-02-19T19:11:00Z</dcterms:created>
  <dcterms:modified xsi:type="dcterms:W3CDTF">2026-08-19T19:25:00Z</dcterms:modified>
</cp:coreProperties>
</file>